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34" w:rsidRDefault="008443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-160020</wp:posOffset>
                </wp:positionV>
                <wp:extent cx="2552700" cy="8743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634" w:rsidRDefault="00C53634" w:rsidP="00C53634">
                            <w:pPr>
                              <w:pStyle w:val="Heading1"/>
                              <w:jc w:val="center"/>
                            </w:pPr>
                            <w:r>
                              <w:t>Bosna i Hercegovina</w:t>
                            </w:r>
                          </w:p>
                          <w:p w:rsidR="00C53634" w:rsidRDefault="00C53634" w:rsidP="00B901C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Federacija</w:t>
                            </w:r>
                            <w:r w:rsidR="00B901CE">
                              <w:rPr>
                                <w:rFonts w:ascii="Arial" w:hAnsi="Arial"/>
                                <w:b/>
                              </w:rPr>
                              <w:t xml:space="preserve"> Bosne i Hercegovine</w:t>
                            </w:r>
                            <w:r w:rsidR="00B901CE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Tuzlanski kanton</w:t>
                            </w:r>
                            <w:r w:rsidR="00B901CE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="00D2545B">
                              <w:rPr>
                                <w:rFonts w:ascii="Arial" w:hAnsi="Arial"/>
                                <w:b/>
                              </w:rPr>
                              <w:t>GRAD T</w:t>
                            </w:r>
                            <w:r w:rsidR="00B901CE">
                              <w:rPr>
                                <w:rFonts w:ascii="Arial" w:hAnsi="Arial"/>
                                <w:b/>
                              </w:rPr>
                              <w:t>UZLA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95pt;margin-top:-12.6pt;width:201pt;height: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9N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" filled="f" stroked="f">
                <v:textbox>
                  <w:txbxContent>
                    <w:p w:rsidR="00C53634" w:rsidRDefault="00C53634" w:rsidP="00C53634">
                      <w:pPr>
                        <w:pStyle w:val="Heading1"/>
                        <w:jc w:val="center"/>
                      </w:pPr>
                      <w:r>
                        <w:t>Bosna i Hercegovina</w:t>
                      </w:r>
                    </w:p>
                    <w:p w:rsidR="00C53634" w:rsidRDefault="00C53634" w:rsidP="00B901CE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Federacija</w:t>
                      </w:r>
                      <w:r w:rsidR="00B901CE">
                        <w:rPr>
                          <w:rFonts w:ascii="Arial" w:hAnsi="Arial"/>
                          <w:b/>
                        </w:rPr>
                        <w:t xml:space="preserve"> Bosne i Hercegovine</w:t>
                      </w:r>
                      <w:r w:rsidR="00B901CE"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Tuzlanski kanton</w:t>
                      </w:r>
                      <w:r w:rsidR="00B901CE">
                        <w:rPr>
                          <w:rFonts w:ascii="Arial" w:hAnsi="Arial"/>
                          <w:b/>
                        </w:rPr>
                        <w:br/>
                      </w:r>
                      <w:r w:rsidR="00D2545B">
                        <w:rPr>
                          <w:rFonts w:ascii="Arial" w:hAnsi="Arial"/>
                          <w:b/>
                        </w:rPr>
                        <w:t>GRAD T</w:t>
                      </w:r>
                      <w:r w:rsidR="00B901CE">
                        <w:rPr>
                          <w:rFonts w:ascii="Arial" w:hAnsi="Arial"/>
                          <w:b/>
                        </w:rPr>
                        <w:t>UZLA</w:t>
                      </w:r>
                    </w:p>
                  </w:txbxContent>
                </v:textbox>
              </v:shape>
            </w:pict>
          </mc:Fallback>
        </mc:AlternateContent>
      </w:r>
    </w:p>
    <w:p w:rsidR="00C53634" w:rsidRPr="00C53634" w:rsidRDefault="00217C97" w:rsidP="00C53634">
      <w:r>
        <w:rPr>
          <w:noProof/>
          <w:lang w:eastAsia="hr-B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1pt;margin-top:24.8pt;width:50.45pt;height:63.65pt;z-index:251658752">
            <v:imagedata r:id="rId6" o:title=""/>
          </v:shape>
          <o:OLEObject Type="Embed" ProgID="MS_ClipArt_Gallery.2" ShapeID="_x0000_s1028" DrawAspect="Content" ObjectID="_1550382475" r:id="rId7"/>
        </w:object>
      </w:r>
    </w:p>
    <w:p w:rsidR="00C53634" w:rsidRPr="00C53634" w:rsidRDefault="00C53634" w:rsidP="00C53634"/>
    <w:p w:rsidR="00C53634" w:rsidRPr="00C53634" w:rsidRDefault="00C53634" w:rsidP="00C53634"/>
    <w:p w:rsidR="00C53634" w:rsidRPr="00C53634" w:rsidRDefault="00844396" w:rsidP="00C5363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154305</wp:posOffset>
                </wp:positionV>
                <wp:extent cx="2844800" cy="361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634" w:rsidRPr="00C3620C" w:rsidRDefault="00882079" w:rsidP="00C53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620C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hr-HR"/>
                              </w:rPr>
                              <w:t xml:space="preserve">Služba za </w:t>
                            </w:r>
                            <w:r w:rsidR="0052164F" w:rsidRPr="00C3620C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  <w:lang w:val="hr-HR"/>
                              </w:rPr>
                              <w:t xml:space="preserve">inspekcijske poslove </w:t>
                            </w:r>
                          </w:p>
                          <w:p w:rsidR="00C53634" w:rsidRDefault="00C53634" w:rsidP="00C53634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</w:p>
                          <w:p w:rsidR="00C53634" w:rsidRDefault="00C53634" w:rsidP="00C53634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.7pt;margin-top:12.15pt;width:22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9a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EYJIUkApgps72ZhGrv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" filled="f" stroked="f">
                <v:textbox>
                  <w:txbxContent>
                    <w:p w:rsidR="00C53634" w:rsidRPr="00C3620C" w:rsidRDefault="00882079" w:rsidP="00C536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620C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hr-HR"/>
                        </w:rPr>
                        <w:t xml:space="preserve">Služba za </w:t>
                      </w:r>
                      <w:r w:rsidR="0052164F" w:rsidRPr="00C3620C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  <w:lang w:val="hr-HR"/>
                        </w:rPr>
                        <w:t xml:space="preserve">inspekcijske poslove </w:t>
                      </w:r>
                    </w:p>
                    <w:p w:rsidR="00C53634" w:rsidRDefault="00C53634" w:rsidP="00C53634">
                      <w:pPr>
                        <w:pStyle w:val="Heading3"/>
                        <w:rPr>
                          <w:sz w:val="18"/>
                        </w:rPr>
                      </w:pPr>
                    </w:p>
                    <w:p w:rsidR="00C53634" w:rsidRDefault="00C53634" w:rsidP="00C53634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421" w:rsidRPr="00C3620C" w:rsidRDefault="00DF1576" w:rsidP="00420F54">
      <w:pPr>
        <w:ind w:left="142"/>
        <w:rPr>
          <w:rFonts w:ascii="Times New Roman" w:hAnsi="Times New Roman"/>
        </w:rPr>
      </w:pPr>
      <w:r>
        <w:br/>
      </w:r>
      <w:r w:rsidR="00E039F0" w:rsidRPr="00C3620C">
        <w:rPr>
          <w:rFonts w:ascii="Times New Roman" w:hAnsi="Times New Roman"/>
        </w:rPr>
        <w:t xml:space="preserve">Broj: </w:t>
      </w:r>
      <w:r w:rsidR="002E3539">
        <w:rPr>
          <w:rFonts w:ascii="Times New Roman" w:hAnsi="Times New Roman"/>
        </w:rPr>
        <w:t>08-05-</w:t>
      </w:r>
      <w:r w:rsidR="00D51F10">
        <w:rPr>
          <w:rFonts w:ascii="Times New Roman" w:hAnsi="Times New Roman"/>
        </w:rPr>
        <w:t>50</w:t>
      </w:r>
      <w:r w:rsidR="002E3539">
        <w:rPr>
          <w:rFonts w:ascii="Times New Roman" w:hAnsi="Times New Roman"/>
        </w:rPr>
        <w:t>-</w:t>
      </w:r>
      <w:r w:rsidR="00D51F10">
        <w:rPr>
          <w:rFonts w:ascii="Times New Roman" w:hAnsi="Times New Roman"/>
        </w:rPr>
        <w:t>3</w:t>
      </w:r>
      <w:r w:rsidR="00954A19">
        <w:rPr>
          <w:rFonts w:ascii="Times New Roman" w:hAnsi="Times New Roman"/>
        </w:rPr>
        <w:t>6</w:t>
      </w:r>
      <w:bookmarkStart w:id="0" w:name="_GoBack"/>
      <w:bookmarkEnd w:id="0"/>
      <w:r w:rsidR="002E3539">
        <w:rPr>
          <w:rFonts w:ascii="Times New Roman" w:hAnsi="Times New Roman"/>
        </w:rPr>
        <w:t>/1</w:t>
      </w:r>
      <w:r w:rsidR="00D51F10">
        <w:rPr>
          <w:rFonts w:ascii="Times New Roman" w:hAnsi="Times New Roman"/>
        </w:rPr>
        <w:t>7</w:t>
      </w:r>
      <w:r w:rsidR="00B901CE" w:rsidRPr="00C3620C">
        <w:rPr>
          <w:rFonts w:ascii="Times New Roman" w:hAnsi="Times New Roman"/>
        </w:rPr>
        <w:br/>
      </w:r>
      <w:r w:rsidR="00C53634" w:rsidRPr="00C3620C">
        <w:rPr>
          <w:rFonts w:ascii="Times New Roman" w:hAnsi="Times New Roman"/>
        </w:rPr>
        <w:t>Tuzla</w:t>
      </w:r>
      <w:r w:rsidR="00E039F0" w:rsidRPr="00C3620C">
        <w:rPr>
          <w:rFonts w:ascii="Times New Roman" w:hAnsi="Times New Roman"/>
        </w:rPr>
        <w:t>,</w:t>
      </w:r>
      <w:r w:rsidR="001A3B9F">
        <w:rPr>
          <w:rFonts w:ascii="Times New Roman" w:hAnsi="Times New Roman"/>
        </w:rPr>
        <w:t xml:space="preserve"> 07</w:t>
      </w:r>
      <w:r w:rsidR="002E3539">
        <w:rPr>
          <w:rFonts w:ascii="Times New Roman" w:hAnsi="Times New Roman"/>
        </w:rPr>
        <w:t>.0</w:t>
      </w:r>
      <w:r w:rsidR="001A3B9F">
        <w:rPr>
          <w:rFonts w:ascii="Times New Roman" w:hAnsi="Times New Roman"/>
        </w:rPr>
        <w:t>3</w:t>
      </w:r>
      <w:r w:rsidR="00487421" w:rsidRPr="00C3620C">
        <w:rPr>
          <w:rFonts w:ascii="Times New Roman" w:hAnsi="Times New Roman"/>
        </w:rPr>
        <w:t>.201</w:t>
      </w:r>
      <w:r w:rsidR="001A3B9F">
        <w:rPr>
          <w:rFonts w:ascii="Times New Roman" w:hAnsi="Times New Roman"/>
        </w:rPr>
        <w:t>7</w:t>
      </w:r>
      <w:r w:rsidR="00487421" w:rsidRPr="00C3620C">
        <w:rPr>
          <w:rFonts w:ascii="Times New Roman" w:hAnsi="Times New Roman"/>
        </w:rPr>
        <w:t>. godine</w:t>
      </w:r>
    </w:p>
    <w:p w:rsidR="004F43CA" w:rsidRPr="00CA7BCD" w:rsidRDefault="00CA7BCD" w:rsidP="00C3620C">
      <w:pPr>
        <w:spacing w:after="0" w:line="240" w:lineRule="auto"/>
        <w:ind w:left="142"/>
        <w:rPr>
          <w:rFonts w:ascii="Times New Roman" w:hAnsi="Times New Roman"/>
          <w:b/>
        </w:rPr>
      </w:pPr>
      <w:r w:rsidRPr="00CA7BCD">
        <w:rPr>
          <w:rFonts w:ascii="Times New Roman" w:hAnsi="Times New Roman"/>
          <w:b/>
        </w:rPr>
        <w:t xml:space="preserve">OBAVJEŠTENJE </w:t>
      </w:r>
      <w:r w:rsidR="00625C0E">
        <w:rPr>
          <w:rFonts w:ascii="Times New Roman" w:hAnsi="Times New Roman"/>
          <w:b/>
        </w:rPr>
        <w:t>GRAĐANIMA</w:t>
      </w:r>
      <w:r w:rsidRPr="00CA7BCD">
        <w:rPr>
          <w:rFonts w:ascii="Times New Roman" w:hAnsi="Times New Roman"/>
          <w:b/>
        </w:rPr>
        <w:t xml:space="preserve"> GRADA TUZLA</w:t>
      </w:r>
    </w:p>
    <w:p w:rsidR="00762AF7" w:rsidRDefault="00762AF7" w:rsidP="00C3620C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E039F0" w:rsidRDefault="00487421" w:rsidP="00420F54">
      <w:pPr>
        <w:spacing w:after="0" w:line="240" w:lineRule="auto"/>
        <w:ind w:left="142"/>
        <w:rPr>
          <w:rFonts w:ascii="Times New Roman" w:hAnsi="Times New Roman"/>
          <w:b/>
        </w:rPr>
      </w:pPr>
      <w:r w:rsidRPr="00C3620C">
        <w:rPr>
          <w:rFonts w:ascii="Times New Roman" w:hAnsi="Times New Roman"/>
          <w:b/>
        </w:rPr>
        <w:t>PREDMET:</w:t>
      </w:r>
      <w:r w:rsidR="00CA7BCD">
        <w:rPr>
          <w:rFonts w:ascii="Times New Roman" w:hAnsi="Times New Roman"/>
          <w:b/>
        </w:rPr>
        <w:t>Zabrana paljenja vatre na otvorenom</w:t>
      </w:r>
    </w:p>
    <w:p w:rsidR="00420F54" w:rsidRPr="00420F54" w:rsidRDefault="00420F54" w:rsidP="00420F54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762AF7" w:rsidRDefault="0005634D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Buduću da je vrijeme proljetnog čišćenj</w:t>
      </w:r>
      <w:r w:rsidR="00B0761C">
        <w:rPr>
          <w:rFonts w:ascii="Times New Roman" w:hAnsi="Times New Roman"/>
        </w:rPr>
        <w:t xml:space="preserve">a zelenih i šumskih površina, a imajući u vidu da je u prethodnim godinama evidentiran povećan broj požara na otvorenim </w:t>
      </w:r>
      <w:r w:rsidR="00A66A10">
        <w:rPr>
          <w:rFonts w:ascii="Times New Roman" w:hAnsi="Times New Roman"/>
        </w:rPr>
        <w:t>prostorima,</w:t>
      </w:r>
      <w:r w:rsidR="00B0761C">
        <w:rPr>
          <w:rFonts w:ascii="Times New Roman" w:hAnsi="Times New Roman"/>
        </w:rPr>
        <w:t xml:space="preserve"> šumama</w:t>
      </w:r>
      <w:r w:rsidR="00A66A10">
        <w:rPr>
          <w:rFonts w:ascii="Times New Roman" w:hAnsi="Times New Roman"/>
        </w:rPr>
        <w:t xml:space="preserve"> i</w:t>
      </w:r>
      <w:r w:rsidR="00055B62">
        <w:rPr>
          <w:rFonts w:ascii="Times New Roman" w:hAnsi="Times New Roman"/>
        </w:rPr>
        <w:t xml:space="preserve"> poljoprivrednim površinama koji su izazvali velike materijalne štete, Služba za inspekcijske poslove Grada Tuzla upozorava građane da je zabranjeno </w:t>
      </w:r>
      <w:r w:rsidR="005672BD">
        <w:rPr>
          <w:rFonts w:ascii="Times New Roman" w:hAnsi="Times New Roman"/>
        </w:rPr>
        <w:t>spaljivanje bilo koje vrste smeća i krupnog otpada na otvorenom prostoru</w:t>
      </w:r>
      <w:r w:rsidR="009F52FB">
        <w:rPr>
          <w:rFonts w:ascii="Times New Roman" w:hAnsi="Times New Roman"/>
        </w:rPr>
        <w:t xml:space="preserve">, shodno članu 122. stav 2. Odluke o Komunalnom redu Grada Tuzla. </w:t>
      </w:r>
      <w:r w:rsidR="00AD7FE5">
        <w:rPr>
          <w:rFonts w:ascii="Times New Roman" w:hAnsi="Times New Roman"/>
        </w:rPr>
        <w:t xml:space="preserve">Za svako postupanje suprotno ovoj odredbi propisana je novčana kazna </w:t>
      </w:r>
      <w:r w:rsidR="008E2EA5">
        <w:rPr>
          <w:rFonts w:ascii="Times New Roman" w:hAnsi="Times New Roman"/>
        </w:rPr>
        <w:t>u iznosu od 50 do 500 KM,</w:t>
      </w:r>
      <w:r w:rsidR="000D3012">
        <w:rPr>
          <w:rFonts w:ascii="Times New Roman" w:hAnsi="Times New Roman"/>
        </w:rPr>
        <w:t xml:space="preserve"> shodno č</w:t>
      </w:r>
      <w:r w:rsidR="00B013B8">
        <w:rPr>
          <w:rFonts w:ascii="Times New Roman" w:hAnsi="Times New Roman"/>
        </w:rPr>
        <w:t>lanu 170. Odluke o Komunalnom redu Grada Tuzla</w:t>
      </w:r>
      <w:r w:rsidR="000D3012">
        <w:rPr>
          <w:rFonts w:ascii="Times New Roman" w:hAnsi="Times New Roman"/>
        </w:rPr>
        <w:t>.</w:t>
      </w:r>
    </w:p>
    <w:p w:rsidR="00103B0F" w:rsidRDefault="00103B0F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103B0F" w:rsidRDefault="00103B0F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Zabranjeno je u šumama i na šumskom zemljištu</w:t>
      </w:r>
      <w:r w:rsidR="008B13DC">
        <w:rPr>
          <w:rFonts w:ascii="Times New Roman" w:hAnsi="Times New Roman"/>
        </w:rPr>
        <w:t xml:space="preserve">, kao i na drugom zemljištu </w:t>
      </w:r>
      <w:r w:rsidR="00A46012">
        <w:rPr>
          <w:rFonts w:ascii="Times New Roman" w:hAnsi="Times New Roman"/>
        </w:rPr>
        <w:t>na udaljenosti manjoj od 150m od šume</w:t>
      </w:r>
      <w:r w:rsidR="004103CB">
        <w:rPr>
          <w:rFonts w:ascii="Times New Roman" w:hAnsi="Times New Roman"/>
        </w:rPr>
        <w:t xml:space="preserve"> </w:t>
      </w:r>
      <w:r w:rsidR="00A46012">
        <w:rPr>
          <w:rFonts w:ascii="Times New Roman" w:hAnsi="Times New Roman"/>
        </w:rPr>
        <w:t xml:space="preserve">loženje </w:t>
      </w:r>
      <w:r w:rsidR="008B219C">
        <w:rPr>
          <w:rFonts w:ascii="Times New Roman" w:hAnsi="Times New Roman"/>
        </w:rPr>
        <w:t xml:space="preserve">otvorene </w:t>
      </w:r>
      <w:r w:rsidR="00A46012">
        <w:rPr>
          <w:rFonts w:ascii="Times New Roman" w:hAnsi="Times New Roman"/>
        </w:rPr>
        <w:t>vatre</w:t>
      </w:r>
      <w:r w:rsidR="008B219C">
        <w:rPr>
          <w:rFonts w:ascii="Times New Roman" w:hAnsi="Times New Roman"/>
        </w:rPr>
        <w:t xml:space="preserve"> (član 20</w:t>
      </w:r>
      <w:r w:rsidR="002E3539">
        <w:rPr>
          <w:rFonts w:ascii="Times New Roman" w:hAnsi="Times New Roman"/>
        </w:rPr>
        <w:t xml:space="preserve">. stav 1. </w:t>
      </w:r>
      <w:r w:rsidR="008B219C">
        <w:rPr>
          <w:rFonts w:ascii="Times New Roman" w:hAnsi="Times New Roman"/>
        </w:rPr>
        <w:t>Zakon o šumama, „Sl. Novine TK“ broj: 09/12, 17/13)</w:t>
      </w:r>
      <w:r w:rsidR="00796961">
        <w:rPr>
          <w:rFonts w:ascii="Times New Roman" w:hAnsi="Times New Roman"/>
        </w:rPr>
        <w:t xml:space="preserve">. </w:t>
      </w:r>
      <w:r w:rsidR="00E97B27">
        <w:rPr>
          <w:rFonts w:ascii="Times New Roman" w:hAnsi="Times New Roman"/>
        </w:rPr>
        <w:t>Za svako p</w:t>
      </w:r>
      <w:r w:rsidR="00796961">
        <w:rPr>
          <w:rFonts w:ascii="Times New Roman" w:hAnsi="Times New Roman"/>
        </w:rPr>
        <w:t xml:space="preserve">ostupanje suprotno ovoj odredbi </w:t>
      </w:r>
      <w:r w:rsidR="004E72D0">
        <w:rPr>
          <w:rFonts w:ascii="Times New Roman" w:hAnsi="Times New Roman"/>
        </w:rPr>
        <w:t>propisana je novčana kazna, i to</w:t>
      </w:r>
      <w:r w:rsidR="00796961">
        <w:rPr>
          <w:rFonts w:ascii="Times New Roman" w:hAnsi="Times New Roman"/>
        </w:rPr>
        <w:t xml:space="preserve"> za korisnika državnih šuma ili drugo pravno lice</w:t>
      </w:r>
      <w:r w:rsidR="006668E4">
        <w:rPr>
          <w:rFonts w:ascii="Times New Roman" w:hAnsi="Times New Roman"/>
        </w:rPr>
        <w:t xml:space="preserve"> </w:t>
      </w:r>
      <w:r w:rsidR="00D84E2C">
        <w:rPr>
          <w:rFonts w:ascii="Times New Roman" w:hAnsi="Times New Roman"/>
        </w:rPr>
        <w:t xml:space="preserve">u iznosu od 4.000 do 12.000 KM (članom </w:t>
      </w:r>
      <w:r w:rsidR="0028610B">
        <w:rPr>
          <w:rFonts w:ascii="Times New Roman" w:hAnsi="Times New Roman"/>
        </w:rPr>
        <w:t>57. stav 1.</w:t>
      </w:r>
      <w:r w:rsidR="00D84E2C">
        <w:rPr>
          <w:rFonts w:ascii="Times New Roman" w:hAnsi="Times New Roman"/>
        </w:rPr>
        <w:t xml:space="preserve"> Zakona o šumama TK)</w:t>
      </w:r>
      <w:r w:rsidR="0028610B">
        <w:rPr>
          <w:rFonts w:ascii="Times New Roman" w:hAnsi="Times New Roman"/>
        </w:rPr>
        <w:t>,</w:t>
      </w:r>
      <w:r w:rsidR="004E72D0">
        <w:rPr>
          <w:rFonts w:ascii="Times New Roman" w:hAnsi="Times New Roman"/>
        </w:rPr>
        <w:t xml:space="preserve"> a za fizička lica u iznosu od </w:t>
      </w:r>
      <w:r w:rsidR="0018189B">
        <w:rPr>
          <w:rFonts w:ascii="Times New Roman" w:hAnsi="Times New Roman"/>
        </w:rPr>
        <w:t>od 500 do 1.500 KM (Član 59. stav 1. Zakona o šumama TK).</w:t>
      </w:r>
    </w:p>
    <w:p w:rsidR="004E319E" w:rsidRDefault="004E319E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8B7121" w:rsidRDefault="008B7121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8B7121">
        <w:rPr>
          <w:rFonts w:ascii="Times New Roman" w:hAnsi="Times New Roman"/>
        </w:rPr>
        <w:t>Članom 35. stav 4. Zakona o poljoprivrednom zemljištu (“Službene novine FBiH” broj: 52/09) zabranjeno je spaljivanje organskih ostataka poslije žetve usjeva na poljoprivrednom zemljištu, za šta su određe</w:t>
      </w:r>
      <w:r w:rsidR="00C66C79">
        <w:rPr>
          <w:rFonts w:ascii="Times New Roman" w:hAnsi="Times New Roman"/>
        </w:rPr>
        <w:t>ne kaznene odredbe članom 139. i</w:t>
      </w:r>
      <w:r w:rsidR="0021111E">
        <w:rPr>
          <w:rFonts w:ascii="Times New Roman" w:hAnsi="Times New Roman"/>
        </w:rPr>
        <w:t xml:space="preserve"> 140. ovog Z</w:t>
      </w:r>
      <w:r w:rsidRPr="008B7121">
        <w:rPr>
          <w:rFonts w:ascii="Times New Roman" w:hAnsi="Times New Roman"/>
        </w:rPr>
        <w:t xml:space="preserve">akona. </w:t>
      </w:r>
    </w:p>
    <w:p w:rsidR="00C66C79" w:rsidRDefault="00C66C79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4E319E" w:rsidRDefault="004E319E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slučaju nekontrolisanog širenja vatre potrebno je odmah o tome obavijestiti vatrogasce na tel. </w:t>
      </w:r>
      <w:r w:rsidR="005C6F2D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roj </w:t>
      </w:r>
      <w:r w:rsidR="005C6F2D">
        <w:rPr>
          <w:rFonts w:ascii="Times New Roman" w:hAnsi="Times New Roman"/>
        </w:rPr>
        <w:t>123, Gradski operativni centar civi</w:t>
      </w:r>
      <w:r w:rsidR="00A91D96">
        <w:rPr>
          <w:rFonts w:ascii="Times New Roman" w:hAnsi="Times New Roman"/>
        </w:rPr>
        <w:t>lne zaštite na tel. broj 121,</w:t>
      </w:r>
      <w:r w:rsidR="005C6F2D">
        <w:rPr>
          <w:rFonts w:ascii="Times New Roman" w:hAnsi="Times New Roman"/>
        </w:rPr>
        <w:t xml:space="preserve"> policiju na tel. </w:t>
      </w:r>
      <w:r w:rsidR="00A91D96">
        <w:rPr>
          <w:rFonts w:ascii="Times New Roman" w:hAnsi="Times New Roman"/>
        </w:rPr>
        <w:t>broj 122 ili hitnu pomoć</w:t>
      </w:r>
      <w:r w:rsidR="008E2EA5">
        <w:rPr>
          <w:rFonts w:ascii="Times New Roman" w:hAnsi="Times New Roman"/>
        </w:rPr>
        <w:t xml:space="preserve"> na tel. broj</w:t>
      </w:r>
      <w:r w:rsidR="00A91D96">
        <w:rPr>
          <w:rFonts w:ascii="Times New Roman" w:hAnsi="Times New Roman"/>
        </w:rPr>
        <w:t xml:space="preserve"> 124.</w:t>
      </w:r>
    </w:p>
    <w:p w:rsidR="009039A5" w:rsidRDefault="009039A5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9039A5" w:rsidRDefault="009039A5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Služba za inspekcijske poslove grada Tuzla </w:t>
      </w:r>
      <w:r w:rsidR="00161CC9">
        <w:rPr>
          <w:rFonts w:ascii="Times New Roman" w:hAnsi="Times New Roman"/>
        </w:rPr>
        <w:t>upozorava</w:t>
      </w:r>
      <w:r>
        <w:rPr>
          <w:rFonts w:ascii="Times New Roman" w:hAnsi="Times New Roman"/>
        </w:rPr>
        <w:t xml:space="preserve"> građane da ako usljed spaljivanja nastane požar koji bi imao kao posljedicu veću materijalnu štetu ili opasnost po ljudske živote, </w:t>
      </w:r>
      <w:r w:rsidR="00540DA2">
        <w:rPr>
          <w:rFonts w:ascii="Times New Roman" w:hAnsi="Times New Roman"/>
        </w:rPr>
        <w:t>da je za to u skladu sa zakonom predviđena visoka novčana kazna, kao i kaznena odgovornost.</w:t>
      </w:r>
    </w:p>
    <w:p w:rsidR="00540DA2" w:rsidRDefault="00540DA2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540DA2" w:rsidRDefault="00540DA2" w:rsidP="00C3710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Apelujemo na sve građane, poljoprivrednike i šumske radnike</w:t>
      </w:r>
      <w:r w:rsidR="00CE1F38">
        <w:rPr>
          <w:rFonts w:ascii="Times New Roman" w:hAnsi="Times New Roman"/>
        </w:rPr>
        <w:t>: pridržavajte se zakonskih odredbi, ne palite vatru na nedozvoljenim mjestima, ne ostavljajte upaljenu vatru bez nadzora, ne uništavajte prirodu i okoliš</w:t>
      </w:r>
      <w:r w:rsidR="00C33A43">
        <w:rPr>
          <w:rFonts w:ascii="Times New Roman" w:hAnsi="Times New Roman"/>
        </w:rPr>
        <w:t>, jer Vaša nepažnja može imati velike posljedice.</w:t>
      </w:r>
    </w:p>
    <w:p w:rsidR="00762AF7" w:rsidRDefault="00762AF7" w:rsidP="00762AF7">
      <w:pPr>
        <w:spacing w:after="0" w:line="240" w:lineRule="auto"/>
        <w:ind w:left="142"/>
        <w:rPr>
          <w:rFonts w:ascii="Times New Roman" w:hAnsi="Times New Roman"/>
        </w:rPr>
      </w:pPr>
    </w:p>
    <w:p w:rsidR="00762AF7" w:rsidRDefault="00762AF7" w:rsidP="00762AF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S poštovanjem,</w:t>
      </w:r>
    </w:p>
    <w:p w:rsidR="00B974E3" w:rsidRDefault="00B974E3" w:rsidP="00762AF7">
      <w:pPr>
        <w:spacing w:after="0" w:line="240" w:lineRule="auto"/>
        <w:ind w:left="142"/>
        <w:rPr>
          <w:rFonts w:ascii="Times New Roman" w:hAnsi="Times New Roman"/>
        </w:rPr>
      </w:pPr>
    </w:p>
    <w:p w:rsidR="00762AF7" w:rsidRDefault="00762AF7" w:rsidP="00762AF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DOSTAVLJENO:</w:t>
      </w:r>
    </w:p>
    <w:p w:rsidR="00762AF7" w:rsidRDefault="00762AF7" w:rsidP="00762AF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1 x naslovu</w:t>
      </w:r>
    </w:p>
    <w:p w:rsidR="00C66C79" w:rsidRDefault="00762AF7" w:rsidP="00762AF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1 x evidencija</w:t>
      </w:r>
    </w:p>
    <w:p w:rsidR="00D76A2B" w:rsidRDefault="00762AF7" w:rsidP="00762AF7">
      <w:pPr>
        <w:spacing w:after="0" w:line="240" w:lineRule="auto"/>
        <w:ind w:left="142"/>
        <w:rPr>
          <w:sz w:val="20"/>
          <w:szCs w:val="20"/>
        </w:rPr>
      </w:pPr>
      <w:r>
        <w:rPr>
          <w:rFonts w:ascii="Times New Roman" w:hAnsi="Times New Roman"/>
        </w:rPr>
        <w:t>1 x arhiva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111E">
        <w:rPr>
          <w:sz w:val="20"/>
          <w:szCs w:val="20"/>
        </w:rPr>
        <w:t xml:space="preserve">       </w:t>
      </w:r>
      <w:r w:rsidR="00D76A2B">
        <w:rPr>
          <w:sz w:val="20"/>
          <w:szCs w:val="20"/>
        </w:rPr>
        <w:t xml:space="preserve">RUKOVODILAC SLUŽBE – </w:t>
      </w:r>
    </w:p>
    <w:p w:rsidR="00E039F0" w:rsidRDefault="00762AF7" w:rsidP="00D76A2B">
      <w:pPr>
        <w:spacing w:after="0" w:line="240" w:lineRule="auto"/>
        <w:ind w:left="5806"/>
        <w:rPr>
          <w:sz w:val="20"/>
          <w:szCs w:val="20"/>
        </w:rPr>
      </w:pPr>
      <w:r>
        <w:rPr>
          <w:sz w:val="20"/>
          <w:szCs w:val="20"/>
        </w:rPr>
        <w:t>POMOĆNIK GRADONAČELNIKA</w:t>
      </w:r>
    </w:p>
    <w:p w:rsidR="00D76A2B" w:rsidRDefault="00D76A2B" w:rsidP="00D76A2B">
      <w:pPr>
        <w:spacing w:after="0" w:line="240" w:lineRule="auto"/>
        <w:ind w:left="5806"/>
        <w:rPr>
          <w:sz w:val="20"/>
          <w:szCs w:val="20"/>
        </w:rPr>
      </w:pPr>
    </w:p>
    <w:p w:rsidR="00E14BE1" w:rsidRPr="00C53634" w:rsidRDefault="009564FF" w:rsidP="005132AE">
      <w:pPr>
        <w:spacing w:after="0" w:line="240" w:lineRule="auto"/>
        <w:ind w:left="14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4A19">
        <w:rPr>
          <w:sz w:val="20"/>
          <w:szCs w:val="20"/>
        </w:rPr>
        <w:t xml:space="preserve">          </w:t>
      </w:r>
      <w:r w:rsidR="00762AF7">
        <w:rPr>
          <w:sz w:val="20"/>
          <w:szCs w:val="20"/>
        </w:rPr>
        <w:t>Zijad Lugavić mr. oec.</w:t>
      </w:r>
    </w:p>
    <w:sectPr w:rsidR="00E14BE1" w:rsidRPr="00C53634" w:rsidSect="00C66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0" w:right="1133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97" w:rsidRDefault="00217C97" w:rsidP="00F5500A">
      <w:pPr>
        <w:spacing w:after="0" w:line="240" w:lineRule="auto"/>
      </w:pPr>
      <w:r>
        <w:separator/>
      </w:r>
    </w:p>
  </w:endnote>
  <w:endnote w:type="continuationSeparator" w:id="0">
    <w:p w:rsidR="00217C97" w:rsidRDefault="00217C97" w:rsidP="00F5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F" w:rsidRDefault="00521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0A" w:rsidRPr="00865BBE" w:rsidRDefault="00844396" w:rsidP="00F5500A">
    <w:pPr>
      <w:pStyle w:val="Heading1"/>
      <w:jc w:val="center"/>
      <w:rPr>
        <w:rFonts w:ascii="Palatino Linotype" w:hAnsi="Palatino Linotype"/>
        <w:b w:val="0"/>
        <w:sz w:val="20"/>
      </w:rPr>
    </w:pPr>
    <w:r>
      <w:rPr>
        <w:rFonts w:ascii="Palatino Linotype" w:hAnsi="Palatino Linotype"/>
        <w:noProof/>
        <w:sz w:val="20"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1269</wp:posOffset>
              </wp:positionV>
              <wp:extent cx="7792085" cy="0"/>
              <wp:effectExtent l="0" t="0" r="18415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A5CB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5pt,.1pt" to="54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3P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" o:allowincell="f">
              <w10:wrap type="topAndBottom"/>
            </v:line>
          </w:pict>
        </mc:Fallback>
      </mc:AlternateContent>
    </w:r>
    <w:proofErr w:type="spellStart"/>
    <w:r w:rsidR="00070E80">
      <w:rPr>
        <w:rFonts w:ascii="Palatino Linotype" w:hAnsi="Palatino Linotype"/>
        <w:sz w:val="20"/>
        <w:lang w:val="en-US"/>
      </w:rPr>
      <w:t>Ul</w:t>
    </w:r>
    <w:proofErr w:type="spellEnd"/>
    <w:r w:rsidR="00070E80">
      <w:rPr>
        <w:rFonts w:ascii="Palatino Linotype" w:hAnsi="Palatino Linotype"/>
        <w:sz w:val="20"/>
        <w:lang w:val="en-US"/>
      </w:rPr>
      <w:t xml:space="preserve">. </w:t>
    </w:r>
    <w:proofErr w:type="spellStart"/>
    <w:r w:rsidR="00F5500A" w:rsidRPr="002308A4">
      <w:rPr>
        <w:rFonts w:ascii="Palatino Linotype" w:hAnsi="Palatino Linotype"/>
        <w:sz w:val="20"/>
        <w:lang w:val="en-US"/>
      </w:rPr>
      <w:t>ZAVNOBiH</w:t>
    </w:r>
    <w:proofErr w:type="spellEnd"/>
    <w:r w:rsidR="00F5500A" w:rsidRPr="002308A4">
      <w:rPr>
        <w:rFonts w:ascii="Palatino Linotype" w:hAnsi="Palatino Linotype"/>
        <w:sz w:val="20"/>
        <w:lang w:val="en-US"/>
      </w:rPr>
      <w:t>-a 11</w:t>
    </w:r>
    <w:r w:rsidR="00F5500A" w:rsidRPr="00865BBE">
      <w:rPr>
        <w:rFonts w:ascii="Palatino Linotype" w:hAnsi="Palatino Linotype"/>
        <w:sz w:val="20"/>
        <w:lang w:val="en-US"/>
      </w:rPr>
      <w:t>,</w:t>
    </w:r>
    <w:r w:rsidR="00F5500A">
      <w:rPr>
        <w:rFonts w:ascii="Palatino Linotype" w:hAnsi="Palatino Linotype"/>
        <w:sz w:val="20"/>
        <w:lang w:val="en-US"/>
      </w:rPr>
      <w:t xml:space="preserve"> 75000 TUZLA</w:t>
    </w:r>
    <w:r w:rsidR="00F5500A" w:rsidRPr="002308A4">
      <w:rPr>
        <w:rFonts w:ascii="Palatino Linotype" w:hAnsi="Palatino Linotype"/>
        <w:sz w:val="20"/>
      </w:rPr>
      <w:t>Tel:</w:t>
    </w:r>
    <w:r w:rsidR="00F5500A" w:rsidRPr="00865BBE">
      <w:rPr>
        <w:rFonts w:ascii="Palatino Linotype" w:hAnsi="Palatino Linotype"/>
        <w:b w:val="0"/>
        <w:sz w:val="20"/>
      </w:rPr>
      <w:t xml:space="preserve">  + </w:t>
    </w:r>
    <w:proofErr w:type="gramStart"/>
    <w:r w:rsidR="00F5500A" w:rsidRPr="00865BBE">
      <w:rPr>
        <w:rFonts w:ascii="Palatino Linotype" w:hAnsi="Palatino Linotype"/>
        <w:b w:val="0"/>
        <w:sz w:val="20"/>
      </w:rPr>
      <w:t>387  35</w:t>
    </w:r>
    <w:proofErr w:type="gramEnd"/>
    <w:r w:rsidR="00F5500A" w:rsidRPr="00865BBE">
      <w:rPr>
        <w:rFonts w:ascii="Palatino Linotype" w:hAnsi="Palatino Linotype"/>
        <w:b w:val="0"/>
        <w:sz w:val="20"/>
      </w:rPr>
      <w:t xml:space="preserve"> 307</w:t>
    </w:r>
    <w:r w:rsidR="003D400F">
      <w:rPr>
        <w:rFonts w:ascii="Palatino Linotype" w:hAnsi="Palatino Linotype"/>
        <w:b w:val="0"/>
        <w:sz w:val="20"/>
      </w:rPr>
      <w:t xml:space="preserve"> 4</w:t>
    </w:r>
    <w:r w:rsidR="0052164F">
      <w:rPr>
        <w:rFonts w:ascii="Palatino Linotype" w:hAnsi="Palatino Linotype"/>
        <w:b w:val="0"/>
        <w:sz w:val="20"/>
      </w:rPr>
      <w:t>90</w:t>
    </w:r>
    <w:r w:rsidR="00F5500A" w:rsidRPr="00865BBE">
      <w:rPr>
        <w:rFonts w:ascii="Palatino Linotype" w:hAnsi="Palatino Linotype"/>
        <w:b w:val="0"/>
        <w:sz w:val="20"/>
      </w:rPr>
      <w:t>,</w:t>
    </w:r>
    <w:r w:rsidR="00F5500A" w:rsidRPr="002308A4">
      <w:rPr>
        <w:rFonts w:ascii="Palatino Linotype" w:hAnsi="Palatino Linotype"/>
        <w:sz w:val="20"/>
      </w:rPr>
      <w:t>Fax:</w:t>
    </w:r>
    <w:r w:rsidR="00070E80">
      <w:rPr>
        <w:rFonts w:ascii="Palatino Linotype" w:hAnsi="Palatino Linotype"/>
        <w:b w:val="0"/>
        <w:sz w:val="20"/>
      </w:rPr>
      <w:t xml:space="preserve">+387 35 </w:t>
    </w:r>
    <w:r w:rsidR="00F5500A" w:rsidRPr="00865BBE">
      <w:rPr>
        <w:rFonts w:ascii="Palatino Linotype" w:hAnsi="Palatino Linotype"/>
        <w:b w:val="0"/>
        <w:sz w:val="20"/>
      </w:rPr>
      <w:t>307</w:t>
    </w:r>
    <w:r w:rsidR="003D400F">
      <w:rPr>
        <w:rFonts w:ascii="Palatino Linotype" w:hAnsi="Palatino Linotype"/>
        <w:b w:val="0"/>
        <w:sz w:val="20"/>
      </w:rPr>
      <w:t>4</w:t>
    </w:r>
    <w:r w:rsidR="0052164F">
      <w:rPr>
        <w:rFonts w:ascii="Palatino Linotype" w:hAnsi="Palatino Linotype"/>
        <w:b w:val="0"/>
        <w:sz w:val="20"/>
      </w:rPr>
      <w:t>9</w:t>
    </w:r>
    <w:r w:rsidR="008772A1">
      <w:rPr>
        <w:rFonts w:ascii="Palatino Linotype" w:hAnsi="Palatino Linotype"/>
        <w:b w:val="0"/>
        <w:sz w:val="20"/>
      </w:rPr>
      <w:t>1</w:t>
    </w:r>
  </w:p>
  <w:p w:rsidR="00F5500A" w:rsidRPr="00F5500A" w:rsidRDefault="00F5500A" w:rsidP="00F5500A">
    <w:pPr>
      <w:pStyle w:val="Heading1"/>
      <w:jc w:val="center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 xml:space="preserve">     web: www.tuzla.ba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F" w:rsidRDefault="00521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97" w:rsidRDefault="00217C97" w:rsidP="00F5500A">
      <w:pPr>
        <w:spacing w:after="0" w:line="240" w:lineRule="auto"/>
      </w:pPr>
      <w:r>
        <w:separator/>
      </w:r>
    </w:p>
  </w:footnote>
  <w:footnote w:type="continuationSeparator" w:id="0">
    <w:p w:rsidR="00217C97" w:rsidRDefault="00217C97" w:rsidP="00F5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F" w:rsidRDefault="00521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F" w:rsidRDefault="00521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F" w:rsidRDefault="00521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34"/>
    <w:rsid w:val="00055B62"/>
    <w:rsid w:val="0005634D"/>
    <w:rsid w:val="00070AAF"/>
    <w:rsid w:val="00070E80"/>
    <w:rsid w:val="000A37DD"/>
    <w:rsid w:val="000C047C"/>
    <w:rsid w:val="000D3012"/>
    <w:rsid w:val="00103B0F"/>
    <w:rsid w:val="00136335"/>
    <w:rsid w:val="00151ED3"/>
    <w:rsid w:val="00161CC9"/>
    <w:rsid w:val="001660AC"/>
    <w:rsid w:val="0018189B"/>
    <w:rsid w:val="001838A7"/>
    <w:rsid w:val="00183B63"/>
    <w:rsid w:val="001A3B9F"/>
    <w:rsid w:val="001D715D"/>
    <w:rsid w:val="0021111E"/>
    <w:rsid w:val="002151F3"/>
    <w:rsid w:val="00217C97"/>
    <w:rsid w:val="0027050B"/>
    <w:rsid w:val="00275648"/>
    <w:rsid w:val="00283A31"/>
    <w:rsid w:val="0028610B"/>
    <w:rsid w:val="002A667A"/>
    <w:rsid w:val="002E3539"/>
    <w:rsid w:val="002F3EF4"/>
    <w:rsid w:val="0032615B"/>
    <w:rsid w:val="003D400F"/>
    <w:rsid w:val="004103CB"/>
    <w:rsid w:val="00420F54"/>
    <w:rsid w:val="004317A1"/>
    <w:rsid w:val="00487421"/>
    <w:rsid w:val="004E28DB"/>
    <w:rsid w:val="004E319E"/>
    <w:rsid w:val="004E72D0"/>
    <w:rsid w:val="004F43CA"/>
    <w:rsid w:val="005132AE"/>
    <w:rsid w:val="0052164F"/>
    <w:rsid w:val="00540DA2"/>
    <w:rsid w:val="005672BD"/>
    <w:rsid w:val="005C6B91"/>
    <w:rsid w:val="005C6F2D"/>
    <w:rsid w:val="005E5E07"/>
    <w:rsid w:val="00625C0E"/>
    <w:rsid w:val="00653B26"/>
    <w:rsid w:val="006668E4"/>
    <w:rsid w:val="0068536B"/>
    <w:rsid w:val="00743C3A"/>
    <w:rsid w:val="00751E88"/>
    <w:rsid w:val="00762AF7"/>
    <w:rsid w:val="007803B9"/>
    <w:rsid w:val="00796961"/>
    <w:rsid w:val="007B61BB"/>
    <w:rsid w:val="007B7050"/>
    <w:rsid w:val="00823AC3"/>
    <w:rsid w:val="00844396"/>
    <w:rsid w:val="00854C74"/>
    <w:rsid w:val="00855682"/>
    <w:rsid w:val="008772A1"/>
    <w:rsid w:val="00882079"/>
    <w:rsid w:val="008B13DC"/>
    <w:rsid w:val="008B219C"/>
    <w:rsid w:val="008B7121"/>
    <w:rsid w:val="008E2EA5"/>
    <w:rsid w:val="009039A5"/>
    <w:rsid w:val="00951125"/>
    <w:rsid w:val="009531BE"/>
    <w:rsid w:val="00954A19"/>
    <w:rsid w:val="009564FF"/>
    <w:rsid w:val="009A6C98"/>
    <w:rsid w:val="009B00A7"/>
    <w:rsid w:val="009F52FB"/>
    <w:rsid w:val="00A40BA9"/>
    <w:rsid w:val="00A46012"/>
    <w:rsid w:val="00A66A10"/>
    <w:rsid w:val="00A91D96"/>
    <w:rsid w:val="00A9442A"/>
    <w:rsid w:val="00AB1668"/>
    <w:rsid w:val="00AD7FE5"/>
    <w:rsid w:val="00AF192D"/>
    <w:rsid w:val="00B013B8"/>
    <w:rsid w:val="00B0761C"/>
    <w:rsid w:val="00B11101"/>
    <w:rsid w:val="00B142FB"/>
    <w:rsid w:val="00B33389"/>
    <w:rsid w:val="00B51688"/>
    <w:rsid w:val="00B57F19"/>
    <w:rsid w:val="00B901CE"/>
    <w:rsid w:val="00B9514F"/>
    <w:rsid w:val="00B974E3"/>
    <w:rsid w:val="00BA465A"/>
    <w:rsid w:val="00C33A43"/>
    <w:rsid w:val="00C3620C"/>
    <w:rsid w:val="00C3710F"/>
    <w:rsid w:val="00C53634"/>
    <w:rsid w:val="00C61AC6"/>
    <w:rsid w:val="00C66C79"/>
    <w:rsid w:val="00CA7BCD"/>
    <w:rsid w:val="00CE1F38"/>
    <w:rsid w:val="00D0784D"/>
    <w:rsid w:val="00D2545B"/>
    <w:rsid w:val="00D51F10"/>
    <w:rsid w:val="00D57B9D"/>
    <w:rsid w:val="00D60F9F"/>
    <w:rsid w:val="00D76A2B"/>
    <w:rsid w:val="00D84E2C"/>
    <w:rsid w:val="00DF1576"/>
    <w:rsid w:val="00E039F0"/>
    <w:rsid w:val="00E14BE1"/>
    <w:rsid w:val="00E86BDA"/>
    <w:rsid w:val="00E97B27"/>
    <w:rsid w:val="00EA0366"/>
    <w:rsid w:val="00ED4A36"/>
    <w:rsid w:val="00F5500A"/>
    <w:rsid w:val="00F65D39"/>
    <w:rsid w:val="00FE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60708"/>
  <w15:docId w15:val="{F3B59B0B-4C60-4574-8020-30FB2E0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4BE1"/>
    <w:pPr>
      <w:spacing w:after="200" w:line="276" w:lineRule="auto"/>
    </w:pPr>
    <w:rPr>
      <w:sz w:val="22"/>
      <w:szCs w:val="22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C53634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C53634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C53634"/>
    <w:pPr>
      <w:keepNext/>
      <w:spacing w:after="0" w:line="240" w:lineRule="auto"/>
      <w:jc w:val="center"/>
      <w:outlineLvl w:val="2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634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C53634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C53634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55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0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5500A"/>
    <w:rPr>
      <w:color w:val="0000FF"/>
      <w:u w:val="single"/>
    </w:rPr>
  </w:style>
  <w:style w:type="paragraph" w:styleId="NoSpacing">
    <w:name w:val="No Spacing"/>
    <w:uiPriority w:val="1"/>
    <w:qFormat/>
    <w:rsid w:val="00B9514F"/>
    <w:rPr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mailto:tuzla@tuzla.ba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ajusupovic</dc:creator>
  <cp:lastModifiedBy>Zijad Lugavic</cp:lastModifiedBy>
  <cp:revision>6</cp:revision>
  <cp:lastPrinted>2013-04-05T09:43:00Z</cp:lastPrinted>
  <dcterms:created xsi:type="dcterms:W3CDTF">2017-03-07T07:52:00Z</dcterms:created>
  <dcterms:modified xsi:type="dcterms:W3CDTF">2017-03-07T08:01:00Z</dcterms:modified>
</cp:coreProperties>
</file>