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4E75E" w14:textId="77777777" w:rsidR="00A23FA4" w:rsidRPr="0078622B" w:rsidRDefault="00A23FA4" w:rsidP="0078622B">
      <w:pPr>
        <w:jc w:val="both"/>
        <w:rPr>
          <w:lang w:val="bs-Latn-BA"/>
        </w:rPr>
      </w:pPr>
      <w:r w:rsidRPr="0078622B">
        <w:rPr>
          <w:lang w:val="bs-Latn-BA"/>
        </w:rPr>
        <w:t>Bosna i Hercegovina</w:t>
      </w:r>
    </w:p>
    <w:p w14:paraId="384CC496" w14:textId="77777777" w:rsidR="00A23FA4" w:rsidRPr="0078622B" w:rsidRDefault="00A23FA4" w:rsidP="0078622B">
      <w:pPr>
        <w:jc w:val="both"/>
        <w:rPr>
          <w:lang w:val="bs-Latn-BA"/>
        </w:rPr>
      </w:pPr>
      <w:r w:rsidRPr="0078622B">
        <w:rPr>
          <w:lang w:val="bs-Latn-BA"/>
        </w:rPr>
        <w:t>Federacija Bosne i Hercegovine</w:t>
      </w:r>
    </w:p>
    <w:p w14:paraId="741E743F" w14:textId="77777777" w:rsidR="00A23FA4" w:rsidRPr="0078622B" w:rsidRDefault="00A23FA4" w:rsidP="0078622B">
      <w:pPr>
        <w:jc w:val="both"/>
        <w:rPr>
          <w:lang w:val="bs-Latn-BA"/>
        </w:rPr>
      </w:pPr>
      <w:r w:rsidRPr="0078622B">
        <w:rPr>
          <w:lang w:val="bs-Latn-BA"/>
        </w:rPr>
        <w:t>Tuzlanski kanton</w:t>
      </w:r>
    </w:p>
    <w:p w14:paraId="4F5E9936" w14:textId="77777777" w:rsidR="00A23FA4" w:rsidRPr="0078622B" w:rsidRDefault="00A23FA4" w:rsidP="0078622B">
      <w:pPr>
        <w:jc w:val="both"/>
        <w:rPr>
          <w:b/>
          <w:lang w:val="bs-Latn-BA"/>
        </w:rPr>
      </w:pPr>
      <w:r w:rsidRPr="0078622B">
        <w:rPr>
          <w:b/>
          <w:lang w:val="bs-Latn-BA"/>
        </w:rPr>
        <w:t>GRAD TUZLA</w:t>
      </w:r>
    </w:p>
    <w:p w14:paraId="5B7916A9" w14:textId="76B69FEA" w:rsidR="00A23FA4" w:rsidRPr="0078622B" w:rsidRDefault="00A23FA4" w:rsidP="0078622B">
      <w:pPr>
        <w:rPr>
          <w:b/>
          <w:lang w:val="bs-Latn-BA"/>
        </w:rPr>
      </w:pPr>
      <w:r w:rsidRPr="0078622B">
        <w:rPr>
          <w:b/>
          <w:lang w:val="bs-Latn-BA"/>
        </w:rPr>
        <w:t xml:space="preserve">Služba </w:t>
      </w:r>
      <w:r w:rsidR="00C1093C" w:rsidRPr="0078622B">
        <w:rPr>
          <w:b/>
          <w:lang w:val="bs-Latn-BA"/>
        </w:rPr>
        <w:t>civilne zaštite</w:t>
      </w:r>
    </w:p>
    <w:p w14:paraId="0A6E9265" w14:textId="099B9C27" w:rsidR="00153FF6" w:rsidRPr="00153FF6" w:rsidRDefault="00153FF6" w:rsidP="00153FF6">
      <w:pPr>
        <w:rPr>
          <w:lang w:val="hr-HR"/>
        </w:rPr>
      </w:pPr>
      <w:r w:rsidRPr="00153FF6">
        <w:rPr>
          <w:lang w:val="hr-HR"/>
        </w:rPr>
        <w:t>Broj: 11-04-590</w:t>
      </w:r>
      <w:r>
        <w:rPr>
          <w:lang w:val="hr-HR"/>
        </w:rPr>
        <w:t>-1</w:t>
      </w:r>
      <w:r w:rsidRPr="00153FF6">
        <w:rPr>
          <w:lang w:val="hr-HR"/>
        </w:rPr>
        <w:t xml:space="preserve">/26     </w:t>
      </w:r>
    </w:p>
    <w:p w14:paraId="4EF2E1AA" w14:textId="3A6A955E" w:rsidR="00153FF6" w:rsidRPr="00153FF6" w:rsidRDefault="00153FF6" w:rsidP="00153FF6">
      <w:pPr>
        <w:rPr>
          <w:lang w:val="hr-HR"/>
        </w:rPr>
      </w:pPr>
      <w:r w:rsidRPr="00153FF6">
        <w:rPr>
          <w:lang w:val="hr-HR"/>
        </w:rPr>
        <w:t xml:space="preserve">Tuzla, </w:t>
      </w:r>
      <w:r>
        <w:rPr>
          <w:lang w:val="hr-HR"/>
        </w:rPr>
        <w:t>4</w:t>
      </w:r>
      <w:r w:rsidRPr="00153FF6">
        <w:rPr>
          <w:lang w:val="hr-HR"/>
        </w:rPr>
        <w:t>.9.2026. godine</w:t>
      </w:r>
    </w:p>
    <w:p w14:paraId="71D1C1AB" w14:textId="77777777" w:rsidR="00A23FA4" w:rsidRPr="0078622B" w:rsidRDefault="00A23FA4" w:rsidP="0078622B">
      <w:pPr>
        <w:jc w:val="both"/>
        <w:rPr>
          <w:lang w:val="bs-Latn-BA"/>
        </w:rPr>
      </w:pPr>
    </w:p>
    <w:p w14:paraId="16FFB635" w14:textId="6CDA88C1" w:rsidR="00A23FA4" w:rsidRPr="0078622B" w:rsidRDefault="00A23FA4" w:rsidP="0078622B">
      <w:pPr>
        <w:rPr>
          <w:lang w:val="bs-Latn-BA"/>
        </w:rPr>
      </w:pPr>
      <w:r w:rsidRPr="0078622B">
        <w:rPr>
          <w:lang w:val="bs-Latn-BA"/>
        </w:rPr>
        <w:t xml:space="preserve">U skladu sa članom 1. stav (2) Pravilnika </w:t>
      </w:r>
      <w:r w:rsidRPr="0078622B">
        <w:rPr>
          <w:bCs/>
          <w:lang w:val="bs-Latn-BA"/>
        </w:rPr>
        <w:t xml:space="preserve">o </w:t>
      </w:r>
      <w:r w:rsidR="00C1093C" w:rsidRPr="0078622B">
        <w:rPr>
          <w:bCs/>
          <w:lang w:val="bs-Latn-BA"/>
        </w:rPr>
        <w:t>uslovima</w:t>
      </w:r>
      <w:r w:rsidRPr="0078622B">
        <w:rPr>
          <w:bCs/>
          <w:lang w:val="bs-Latn-BA"/>
        </w:rPr>
        <w:t xml:space="preserve"> i postupku raspodjele </w:t>
      </w:r>
      <w:bookmarkStart w:id="0" w:name="_Hlk66276817"/>
      <w:r w:rsidRPr="0078622B">
        <w:rPr>
          <w:bCs/>
          <w:lang w:val="bs-Latn-BA"/>
        </w:rPr>
        <w:t>finansijskih sredstava</w:t>
      </w:r>
      <w:r w:rsidR="00C1093C" w:rsidRPr="0078622B">
        <w:rPr>
          <w:bCs/>
          <w:lang w:val="bs-Latn-BA"/>
        </w:rPr>
        <w:t xml:space="preserve"> iz Budžeta Grada Tuzle sa pozicije </w:t>
      </w:r>
      <w:r w:rsidR="0071448E" w:rsidRPr="0078622B">
        <w:rPr>
          <w:lang w:val="bs-Latn-BA"/>
        </w:rPr>
        <w:t>„</w:t>
      </w:r>
      <w:r w:rsidR="00C1093C" w:rsidRPr="0078622B">
        <w:rPr>
          <w:lang w:val="bs-Latn-BA"/>
        </w:rPr>
        <w:t>Transfer neprofitnim organizacijama – DVD-a na području grada Tuzla“</w:t>
      </w:r>
      <w:bookmarkEnd w:id="0"/>
      <w:r w:rsidR="0071448E" w:rsidRPr="0078622B">
        <w:rPr>
          <w:lang w:val="bs-Latn-BA"/>
        </w:rPr>
        <w:t xml:space="preserve"> </w:t>
      </w:r>
      <w:r w:rsidR="00FC4FAB" w:rsidRPr="00A3797B">
        <w:rPr>
          <w:bCs/>
          <w:lang w:val="bs-Latn-BA"/>
        </w:rPr>
        <w:t xml:space="preserve">broj: </w:t>
      </w:r>
      <w:r w:rsidR="00FC4FAB">
        <w:rPr>
          <w:lang w:val="bs-Latn-BA"/>
        </w:rPr>
        <w:t xml:space="preserve">02/11-A-13493-2026 </w:t>
      </w:r>
      <w:r w:rsidR="00FC4FAB" w:rsidRPr="00A3797B">
        <w:rPr>
          <w:bCs/>
          <w:lang w:val="bs-Latn-BA"/>
        </w:rPr>
        <w:t xml:space="preserve">od </w:t>
      </w:r>
      <w:r w:rsidR="00FC4FAB">
        <w:rPr>
          <w:lang w:val="bs-Latn-BA"/>
        </w:rPr>
        <w:t>1.9.</w:t>
      </w:r>
      <w:r w:rsidR="00FC4FAB" w:rsidRPr="007B414F">
        <w:rPr>
          <w:lang w:val="bs-Latn-BA"/>
        </w:rPr>
        <w:t>2026. godine</w:t>
      </w:r>
      <w:r w:rsidRPr="0078622B">
        <w:rPr>
          <w:bCs/>
          <w:lang w:val="bs-Latn-BA"/>
        </w:rPr>
        <w:t>,</w:t>
      </w:r>
      <w:r w:rsidRPr="0078622B">
        <w:rPr>
          <w:lang w:val="bs-Latn-BA"/>
        </w:rPr>
        <w:t xml:space="preserve"> Pomoćnik gradonačelnika za Službu </w:t>
      </w:r>
      <w:r w:rsidR="0071448E" w:rsidRPr="0078622B">
        <w:rPr>
          <w:lang w:val="bs-Latn-BA"/>
        </w:rPr>
        <w:t>civilne zaštite Grada Tuzle</w:t>
      </w:r>
      <w:r w:rsidRPr="0078622B">
        <w:rPr>
          <w:lang w:val="bs-Latn-BA"/>
        </w:rPr>
        <w:t>, donosi</w:t>
      </w:r>
    </w:p>
    <w:p w14:paraId="6AFDD71C" w14:textId="77777777" w:rsidR="00A23FA4" w:rsidRPr="0078622B" w:rsidRDefault="00A23FA4" w:rsidP="0078622B">
      <w:pPr>
        <w:ind w:firstLine="720"/>
        <w:jc w:val="both"/>
        <w:rPr>
          <w:lang w:val="bs-Latn-BA"/>
        </w:rPr>
      </w:pPr>
    </w:p>
    <w:p w14:paraId="27322E6E" w14:textId="77777777" w:rsidR="00A23FA4" w:rsidRPr="0078622B" w:rsidRDefault="00A23FA4" w:rsidP="0078622B">
      <w:pPr>
        <w:jc w:val="center"/>
        <w:outlineLvl w:val="0"/>
        <w:rPr>
          <w:b/>
          <w:lang w:val="bs-Latn-BA"/>
        </w:rPr>
      </w:pPr>
      <w:r w:rsidRPr="0078622B">
        <w:rPr>
          <w:b/>
          <w:lang w:val="bs-Latn-BA"/>
        </w:rPr>
        <w:t>PROGRAM</w:t>
      </w:r>
    </w:p>
    <w:p w14:paraId="4B2C031C" w14:textId="427A103F" w:rsidR="00A23FA4" w:rsidRPr="0078622B" w:rsidRDefault="00A23FA4" w:rsidP="0078622B">
      <w:pPr>
        <w:jc w:val="center"/>
        <w:rPr>
          <w:rFonts w:eastAsia="Arial Unicode MS"/>
          <w:b/>
          <w:lang w:val="bs-Latn-BA"/>
        </w:rPr>
      </w:pPr>
      <w:r w:rsidRPr="0078622B">
        <w:rPr>
          <w:rFonts w:eastAsia="Arial Unicode MS"/>
          <w:b/>
          <w:lang w:val="bs-Latn-BA"/>
        </w:rPr>
        <w:t xml:space="preserve">utroška sredstava iz Budžeta Grada Tuzle </w:t>
      </w:r>
      <w:r w:rsidRPr="0078622B">
        <w:rPr>
          <w:b/>
          <w:lang w:val="bs-Latn-BA"/>
        </w:rPr>
        <w:t>za 202</w:t>
      </w:r>
      <w:r w:rsidR="0071448E" w:rsidRPr="0078622B">
        <w:rPr>
          <w:b/>
          <w:lang w:val="bs-Latn-BA"/>
        </w:rPr>
        <w:t>6</w:t>
      </w:r>
      <w:r w:rsidRPr="0078622B">
        <w:rPr>
          <w:b/>
          <w:lang w:val="bs-Latn-BA"/>
        </w:rPr>
        <w:t>. godinu</w:t>
      </w:r>
    </w:p>
    <w:p w14:paraId="2177655C" w14:textId="5E911E9C" w:rsidR="0071448E" w:rsidRPr="0078622B" w:rsidRDefault="00A23FA4" w:rsidP="0078622B">
      <w:pPr>
        <w:jc w:val="center"/>
        <w:rPr>
          <w:b/>
          <w:lang w:val="bs-Latn-BA"/>
        </w:rPr>
      </w:pPr>
      <w:r w:rsidRPr="0078622B">
        <w:rPr>
          <w:rFonts w:eastAsia="Arial Unicode MS"/>
          <w:b/>
          <w:lang w:val="bs-Latn-BA"/>
        </w:rPr>
        <w:t xml:space="preserve">sa pozicije </w:t>
      </w:r>
      <w:r w:rsidR="0071448E" w:rsidRPr="0078622B">
        <w:rPr>
          <w:b/>
          <w:lang w:val="bs-Latn-BA"/>
        </w:rPr>
        <w:t>„Transfer neprofitnim organizacijama – DVD-a na području grada Tuzla“</w:t>
      </w:r>
    </w:p>
    <w:p w14:paraId="72801825" w14:textId="69F61B04" w:rsidR="00A23FA4" w:rsidRPr="0078622B" w:rsidRDefault="00A23FA4" w:rsidP="0078622B">
      <w:pPr>
        <w:jc w:val="center"/>
        <w:rPr>
          <w:b/>
          <w:lang w:val="bs-Latn-BA"/>
        </w:rPr>
      </w:pPr>
    </w:p>
    <w:p w14:paraId="372B2E84" w14:textId="77777777" w:rsidR="00A23FA4" w:rsidRPr="0078622B" w:rsidRDefault="00A23FA4" w:rsidP="0078622B">
      <w:pPr>
        <w:jc w:val="both"/>
        <w:rPr>
          <w:b/>
          <w:lang w:val="bs-Latn-BA"/>
        </w:rPr>
      </w:pPr>
    </w:p>
    <w:p w14:paraId="0EA44729" w14:textId="77777777" w:rsidR="00A23FA4" w:rsidRPr="0078622B" w:rsidRDefault="00A23FA4" w:rsidP="0078622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b/>
          <w:color w:val="000000"/>
          <w:lang w:val="bs-Latn-BA"/>
        </w:rPr>
      </w:pPr>
      <w:r w:rsidRPr="0078622B">
        <w:rPr>
          <w:rFonts w:eastAsia="Arial Unicode MS"/>
          <w:b/>
          <w:color w:val="000000"/>
          <w:lang w:val="bs-Latn-BA"/>
        </w:rPr>
        <w:t>UVOD</w:t>
      </w:r>
      <w:r w:rsidRPr="0078622B">
        <w:rPr>
          <w:lang w:val="bs-Latn-BA"/>
        </w:rPr>
        <w:t xml:space="preserve"> </w:t>
      </w:r>
    </w:p>
    <w:p w14:paraId="4F4AB521" w14:textId="343C7F3D" w:rsidR="00A23FA4" w:rsidRPr="0078622B" w:rsidRDefault="00A23FA4" w:rsidP="0078622B">
      <w:pPr>
        <w:autoSpaceDE w:val="0"/>
        <w:autoSpaceDN w:val="0"/>
        <w:adjustRightInd w:val="0"/>
        <w:jc w:val="both"/>
        <w:rPr>
          <w:noProof/>
          <w:lang w:val="bs-Latn-BA"/>
        </w:rPr>
      </w:pPr>
      <w:r w:rsidRPr="0078622B">
        <w:rPr>
          <w:noProof/>
          <w:lang w:val="bs-Latn-BA"/>
        </w:rPr>
        <w:t>U Budžetu Grada Tuzle za period od 1.1. do 31.12.202</w:t>
      </w:r>
      <w:r w:rsidR="0071448E" w:rsidRPr="0078622B">
        <w:rPr>
          <w:noProof/>
          <w:lang w:val="bs-Latn-BA"/>
        </w:rPr>
        <w:t>6</w:t>
      </w:r>
      <w:r w:rsidRPr="0078622B">
        <w:rPr>
          <w:noProof/>
          <w:lang w:val="bs-Latn-BA"/>
        </w:rPr>
        <w:t>. godine („Službeni glasnik Grada Tuzle“,</w:t>
      </w:r>
      <w:r w:rsidR="0071448E" w:rsidRPr="0078622B">
        <w:rPr>
          <w:noProof/>
          <w:lang w:val="bs-Latn-BA"/>
        </w:rPr>
        <w:t xml:space="preserve"> broj:</w:t>
      </w:r>
      <w:r w:rsidRPr="0078622B">
        <w:rPr>
          <w:noProof/>
          <w:lang w:val="bs-Latn-BA"/>
        </w:rPr>
        <w:t xml:space="preserve"> </w:t>
      </w:r>
      <w:r w:rsidR="0071448E" w:rsidRPr="0078622B">
        <w:rPr>
          <w:lang w:val="bs-Latn-BA"/>
        </w:rPr>
        <w:t>16/25 i 6/26</w:t>
      </w:r>
      <w:r w:rsidRPr="0078622B">
        <w:rPr>
          <w:noProof/>
          <w:lang w:val="bs-Latn-BA"/>
        </w:rPr>
        <w:t xml:space="preserve">) u okviru Službe </w:t>
      </w:r>
      <w:r w:rsidR="0071448E" w:rsidRPr="0078622B">
        <w:rPr>
          <w:noProof/>
          <w:lang w:val="bs-Latn-BA"/>
        </w:rPr>
        <w:t>civilne zaštite</w:t>
      </w:r>
      <w:r w:rsidRPr="0078622B">
        <w:rPr>
          <w:noProof/>
          <w:lang w:val="bs-Latn-BA"/>
        </w:rPr>
        <w:t xml:space="preserve"> namjenski su planirana finansijska sredstva na poziciji </w:t>
      </w:r>
      <w:r w:rsidR="007813CE">
        <w:rPr>
          <w:noProof/>
          <w:lang w:val="bs-Latn-BA"/>
        </w:rPr>
        <w:t>broj 1201/614311/35</w:t>
      </w:r>
      <w:r w:rsidRPr="0078622B">
        <w:rPr>
          <w:noProof/>
          <w:lang w:val="bs-Latn-BA"/>
        </w:rPr>
        <w:t xml:space="preserve"> </w:t>
      </w:r>
      <w:r w:rsidR="0071448E" w:rsidRPr="0078622B">
        <w:rPr>
          <w:lang w:val="bs-Latn-BA"/>
        </w:rPr>
        <w:t>„Transfer neprofitnim organizacijama – DVD-a na području grada Tuzla“</w:t>
      </w:r>
      <w:r w:rsidRPr="0078622B">
        <w:rPr>
          <w:noProof/>
          <w:lang w:val="bs-Latn-BA"/>
        </w:rPr>
        <w:t xml:space="preserve"> u iznosu od </w:t>
      </w:r>
      <w:r w:rsidR="007813CE">
        <w:rPr>
          <w:noProof/>
          <w:lang w:val="bs-Latn-BA"/>
        </w:rPr>
        <w:t>40.000,00</w:t>
      </w:r>
      <w:r w:rsidRPr="0078622B">
        <w:rPr>
          <w:noProof/>
          <w:lang w:val="bs-Latn-BA"/>
        </w:rPr>
        <w:t xml:space="preserve"> KM. Ovim Programom definiše se način utroška sredstava sa navedene budžetske pozicije. </w:t>
      </w:r>
    </w:p>
    <w:p w14:paraId="0013868A" w14:textId="77777777" w:rsidR="00A23FA4" w:rsidRPr="0078622B" w:rsidRDefault="00A23FA4" w:rsidP="0078622B">
      <w:pPr>
        <w:autoSpaceDE w:val="0"/>
        <w:autoSpaceDN w:val="0"/>
        <w:adjustRightInd w:val="0"/>
        <w:ind w:firstLine="720"/>
        <w:jc w:val="both"/>
        <w:rPr>
          <w:noProof/>
          <w:lang w:val="bs-Latn-BA"/>
        </w:rPr>
      </w:pPr>
    </w:p>
    <w:p w14:paraId="081CFD8E" w14:textId="77777777" w:rsidR="00A23FA4" w:rsidRPr="0078622B" w:rsidRDefault="00A23FA4" w:rsidP="0078622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b/>
          <w:color w:val="000000"/>
          <w:lang w:val="bs-Latn-BA"/>
        </w:rPr>
      </w:pPr>
      <w:r w:rsidRPr="0078622B">
        <w:rPr>
          <w:rFonts w:eastAsia="Arial Unicode MS"/>
          <w:b/>
          <w:color w:val="000000"/>
          <w:lang w:val="bs-Latn-BA"/>
        </w:rPr>
        <w:t xml:space="preserve">PRAVNI </w:t>
      </w:r>
      <w:r w:rsidRPr="0078622B">
        <w:rPr>
          <w:rFonts w:eastAsia="Arial Unicode MS"/>
          <w:b/>
          <w:lang w:val="bs-Latn-BA"/>
        </w:rPr>
        <w:t>OKVIR ZA PROVOĐENJE PROGRAMA</w:t>
      </w:r>
    </w:p>
    <w:p w14:paraId="40071D97" w14:textId="77777777" w:rsidR="0071448E" w:rsidRPr="0078622B" w:rsidRDefault="00A23FA4" w:rsidP="0078622B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lang w:val="bs-Latn-BA"/>
        </w:rPr>
      </w:pPr>
      <w:r w:rsidRPr="0078622B">
        <w:rPr>
          <w:rFonts w:eastAsia="Arial Unicode MS"/>
          <w:color w:val="000000"/>
          <w:lang w:val="bs-Latn-BA"/>
        </w:rPr>
        <w:t>Budžet Grada Tuzle za</w:t>
      </w:r>
      <w:r w:rsidRPr="0078622B">
        <w:rPr>
          <w:noProof/>
          <w:lang w:val="bs-Latn-BA"/>
        </w:rPr>
        <w:t xml:space="preserve"> period od 1.1.do 31.12.202</w:t>
      </w:r>
      <w:r w:rsidR="0071448E" w:rsidRPr="0078622B">
        <w:rPr>
          <w:noProof/>
          <w:lang w:val="bs-Latn-BA"/>
        </w:rPr>
        <w:t>6</w:t>
      </w:r>
      <w:r w:rsidRPr="0078622B">
        <w:rPr>
          <w:noProof/>
          <w:lang w:val="bs-Latn-BA"/>
        </w:rPr>
        <w:t>. godine</w:t>
      </w:r>
      <w:r w:rsidRPr="0078622B">
        <w:rPr>
          <w:rFonts w:eastAsia="Arial Unicode MS"/>
          <w:lang w:val="bs-Latn-BA"/>
        </w:rPr>
        <w:t xml:space="preserve"> </w:t>
      </w:r>
      <w:r w:rsidR="0071448E" w:rsidRPr="0078622B">
        <w:rPr>
          <w:noProof/>
          <w:lang w:val="bs-Latn-BA"/>
        </w:rPr>
        <w:t xml:space="preserve">(„Službeni glasnik Grada Tuzle“, broj: </w:t>
      </w:r>
      <w:r w:rsidR="0071448E" w:rsidRPr="0078622B">
        <w:rPr>
          <w:lang w:val="bs-Latn-BA"/>
        </w:rPr>
        <w:t>16/25 i 6/26</w:t>
      </w:r>
      <w:r w:rsidR="0071448E" w:rsidRPr="0078622B">
        <w:rPr>
          <w:noProof/>
          <w:lang w:val="bs-Latn-BA"/>
        </w:rPr>
        <w:t>)</w:t>
      </w:r>
    </w:p>
    <w:p w14:paraId="44762B9F" w14:textId="77777777" w:rsidR="0071448E" w:rsidRPr="0078622B" w:rsidRDefault="00A23FA4" w:rsidP="0078622B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color w:val="000000"/>
          <w:lang w:val="bs-Latn-BA"/>
        </w:rPr>
      </w:pPr>
      <w:r w:rsidRPr="0078622B">
        <w:rPr>
          <w:rFonts w:eastAsia="Arial Unicode MS"/>
          <w:lang w:val="bs-Latn-BA"/>
        </w:rPr>
        <w:t>Odluka o izvršavanju Budžeta Grada Tuzle za 202</w:t>
      </w:r>
      <w:r w:rsidR="0071448E" w:rsidRPr="0078622B">
        <w:rPr>
          <w:rFonts w:eastAsia="Arial Unicode MS"/>
          <w:lang w:val="bs-Latn-BA"/>
        </w:rPr>
        <w:t>6</w:t>
      </w:r>
      <w:r w:rsidRPr="0078622B">
        <w:rPr>
          <w:rFonts w:eastAsia="Arial Unicode MS"/>
          <w:lang w:val="bs-Latn-BA"/>
        </w:rPr>
        <w:t xml:space="preserve">. godinu </w:t>
      </w:r>
      <w:r w:rsidR="0071448E" w:rsidRPr="0078622B">
        <w:rPr>
          <w:noProof/>
          <w:lang w:val="bs-Latn-BA"/>
        </w:rPr>
        <w:t xml:space="preserve">(„Službeni glasnik Grada Tuzle“, broj: </w:t>
      </w:r>
      <w:r w:rsidR="0071448E" w:rsidRPr="0078622B">
        <w:rPr>
          <w:lang w:val="bs-Latn-BA"/>
        </w:rPr>
        <w:t>16/25 i 6/26</w:t>
      </w:r>
      <w:r w:rsidR="0071448E" w:rsidRPr="0078622B">
        <w:rPr>
          <w:noProof/>
          <w:lang w:val="bs-Latn-BA"/>
        </w:rPr>
        <w:t>)</w:t>
      </w:r>
    </w:p>
    <w:p w14:paraId="170B3BBD" w14:textId="717C2B9B" w:rsidR="00A23FA4" w:rsidRPr="0078622B" w:rsidRDefault="0071448E" w:rsidP="0078622B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color w:val="000000"/>
          <w:lang w:val="bs-Latn-BA"/>
        </w:rPr>
      </w:pPr>
      <w:r w:rsidRPr="0078622B">
        <w:rPr>
          <w:lang w:val="bs-Latn-BA"/>
        </w:rPr>
        <w:t xml:space="preserve">Pravilnik </w:t>
      </w:r>
      <w:r w:rsidRPr="0078622B">
        <w:rPr>
          <w:bCs/>
          <w:lang w:val="bs-Latn-BA"/>
        </w:rPr>
        <w:t xml:space="preserve">o uslovima i postupku raspodjele finansijskih sredstava iz Budžeta Grada Tuzle sa pozicije </w:t>
      </w:r>
      <w:r w:rsidRPr="0078622B">
        <w:rPr>
          <w:lang w:val="bs-Latn-BA"/>
        </w:rPr>
        <w:t xml:space="preserve">„Transfer neprofitnim organizacijama – DVD-a na području grada Tuzla“ </w:t>
      </w:r>
      <w:r w:rsidRPr="0078622B">
        <w:rPr>
          <w:bCs/>
          <w:lang w:val="bs-Latn-BA"/>
        </w:rPr>
        <w:t xml:space="preserve">(„Službeni glasnik Grada Tuzla“, </w:t>
      </w:r>
      <w:r w:rsidR="00FC4FAB" w:rsidRPr="00A3797B">
        <w:rPr>
          <w:bCs/>
          <w:lang w:val="bs-Latn-BA"/>
        </w:rPr>
        <w:t xml:space="preserve">broj: </w:t>
      </w:r>
      <w:r w:rsidR="00FC4FAB">
        <w:rPr>
          <w:lang w:val="bs-Latn-BA"/>
        </w:rPr>
        <w:t xml:space="preserve">02/11-A-13493-2026 </w:t>
      </w:r>
      <w:r w:rsidR="00FC4FAB" w:rsidRPr="00A3797B">
        <w:rPr>
          <w:bCs/>
          <w:lang w:val="bs-Latn-BA"/>
        </w:rPr>
        <w:t xml:space="preserve">od </w:t>
      </w:r>
      <w:r w:rsidR="00FC4FAB">
        <w:rPr>
          <w:lang w:val="bs-Latn-BA"/>
        </w:rPr>
        <w:t>1.9.</w:t>
      </w:r>
      <w:r w:rsidR="00FC4FAB" w:rsidRPr="007B414F">
        <w:rPr>
          <w:lang w:val="bs-Latn-BA"/>
        </w:rPr>
        <w:t>2026. godine</w:t>
      </w:r>
      <w:r w:rsidRPr="0078622B">
        <w:rPr>
          <w:bCs/>
          <w:lang w:val="bs-Latn-BA"/>
        </w:rPr>
        <w:t>.</w:t>
      </w:r>
    </w:p>
    <w:p w14:paraId="4B6E3455" w14:textId="77777777" w:rsidR="0071448E" w:rsidRPr="0078622B" w:rsidRDefault="0071448E" w:rsidP="0078622B">
      <w:pPr>
        <w:pStyle w:val="ListParagraph"/>
        <w:autoSpaceDE w:val="0"/>
        <w:autoSpaceDN w:val="0"/>
        <w:adjustRightInd w:val="0"/>
        <w:ind w:left="0"/>
        <w:contextualSpacing/>
        <w:jc w:val="both"/>
        <w:rPr>
          <w:rFonts w:eastAsia="Arial Unicode MS"/>
          <w:color w:val="000000"/>
          <w:lang w:val="bs-Latn-BA"/>
        </w:rPr>
      </w:pPr>
    </w:p>
    <w:p w14:paraId="24FF7A75" w14:textId="77777777" w:rsidR="00A23FA4" w:rsidRPr="0078622B" w:rsidRDefault="00A23FA4" w:rsidP="0078622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b/>
          <w:color w:val="000000"/>
          <w:lang w:val="bs-Latn-BA"/>
        </w:rPr>
      </w:pPr>
      <w:r w:rsidRPr="0078622B">
        <w:rPr>
          <w:rFonts w:eastAsia="Arial Unicode MS"/>
          <w:b/>
          <w:color w:val="000000"/>
          <w:lang w:val="bs-Latn-BA"/>
        </w:rPr>
        <w:t xml:space="preserve">CILJ PROGRAMA </w:t>
      </w:r>
    </w:p>
    <w:p w14:paraId="3C18E619" w14:textId="298A12FE" w:rsidR="00FE1DF5" w:rsidRPr="0078622B" w:rsidRDefault="00A23FA4" w:rsidP="0078622B">
      <w:pPr>
        <w:jc w:val="both"/>
        <w:rPr>
          <w:rFonts w:eastAsia="Arial Unicode MS"/>
          <w:lang w:val="bs-Latn-BA"/>
        </w:rPr>
      </w:pPr>
      <w:r w:rsidRPr="0078622B">
        <w:rPr>
          <w:rFonts w:eastAsia="Arial Unicode MS"/>
          <w:color w:val="000000"/>
          <w:lang w:val="bs-Latn-BA"/>
        </w:rPr>
        <w:t xml:space="preserve">Dodjela sredstava sa </w:t>
      </w:r>
      <w:r w:rsidRPr="0078622B">
        <w:rPr>
          <w:rFonts w:eastAsia="Arial Unicode MS"/>
          <w:lang w:val="bs-Latn-BA"/>
        </w:rPr>
        <w:t xml:space="preserve">pozicije </w:t>
      </w:r>
      <w:r w:rsidR="0071448E" w:rsidRPr="0078622B">
        <w:rPr>
          <w:lang w:val="bs-Latn-BA"/>
        </w:rPr>
        <w:t>„Transfer neprofitnim organizacijama – DVD-a na području grada Tuzla“</w:t>
      </w:r>
      <w:r w:rsidRPr="0078622B">
        <w:rPr>
          <w:noProof/>
          <w:lang w:val="bs-Latn-BA"/>
        </w:rPr>
        <w:t xml:space="preserve"> </w:t>
      </w:r>
      <w:r w:rsidRPr="0078622B">
        <w:rPr>
          <w:rFonts w:eastAsia="Arial Unicode MS"/>
          <w:lang w:val="bs-Latn-BA"/>
        </w:rPr>
        <w:t xml:space="preserve">ima za cilj </w:t>
      </w:r>
      <w:r w:rsidR="00FE1DF5" w:rsidRPr="0078622B">
        <w:rPr>
          <w:rFonts w:eastAsia="Arial Unicode MS"/>
          <w:lang w:val="bs-Latn-BA"/>
        </w:rPr>
        <w:t>pružanje pomoći dobrovoljnim vatrogasnim društvima osnovanim na području grada Tuzle, za finansiranje poslova iz njihove nadležnosti od značaja za zaštitu od požara i</w:t>
      </w:r>
      <w:r w:rsidR="00F26713" w:rsidRPr="0078622B">
        <w:rPr>
          <w:rFonts w:eastAsia="Arial Unicode MS"/>
          <w:lang w:val="bs-Latn-BA"/>
        </w:rPr>
        <w:t xml:space="preserve"> </w:t>
      </w:r>
      <w:r w:rsidR="007813CE">
        <w:rPr>
          <w:rFonts w:eastAsia="Arial Unicode MS"/>
          <w:lang w:val="bs-Latn-BA"/>
        </w:rPr>
        <w:t xml:space="preserve">vatrogastvo utvrđenih </w:t>
      </w:r>
      <w:r w:rsidR="007813CE" w:rsidRPr="0078622B">
        <w:rPr>
          <w:lang w:val="bs-Latn-BA"/>
        </w:rPr>
        <w:t>Pravilnik</w:t>
      </w:r>
      <w:r w:rsidR="007813CE">
        <w:rPr>
          <w:lang w:val="bs-Latn-BA"/>
        </w:rPr>
        <w:t>om</w:t>
      </w:r>
      <w:r w:rsidR="007813CE" w:rsidRPr="0078622B">
        <w:rPr>
          <w:lang w:val="bs-Latn-BA"/>
        </w:rPr>
        <w:t xml:space="preserve"> </w:t>
      </w:r>
      <w:r w:rsidR="007813CE" w:rsidRPr="0078622B">
        <w:rPr>
          <w:bCs/>
          <w:lang w:val="bs-Latn-BA"/>
        </w:rPr>
        <w:t xml:space="preserve">o uslovima i postupku raspodjele finansijskih sredstava iz Budžeta Grada Tuzle sa pozicije </w:t>
      </w:r>
      <w:r w:rsidR="007813CE" w:rsidRPr="0078622B">
        <w:rPr>
          <w:lang w:val="bs-Latn-BA"/>
        </w:rPr>
        <w:t xml:space="preserve">„Transfer neprofitnim organizacijama – DVD-a na području grada Tuzla“ </w:t>
      </w:r>
      <w:r w:rsidR="00FC4FAB" w:rsidRPr="00A3797B">
        <w:rPr>
          <w:bCs/>
          <w:lang w:val="bs-Latn-BA"/>
        </w:rPr>
        <w:t xml:space="preserve">broj: </w:t>
      </w:r>
      <w:r w:rsidR="00FC4FAB">
        <w:rPr>
          <w:lang w:val="bs-Latn-BA"/>
        </w:rPr>
        <w:t xml:space="preserve">02/11-A-13493-2026 </w:t>
      </w:r>
      <w:r w:rsidR="00FC4FAB" w:rsidRPr="00A3797B">
        <w:rPr>
          <w:bCs/>
          <w:lang w:val="bs-Latn-BA"/>
        </w:rPr>
        <w:t xml:space="preserve">od </w:t>
      </w:r>
      <w:r w:rsidR="00FC4FAB">
        <w:rPr>
          <w:lang w:val="bs-Latn-BA"/>
        </w:rPr>
        <w:t>1.9.</w:t>
      </w:r>
      <w:r w:rsidR="00FC4FAB" w:rsidRPr="007B414F">
        <w:rPr>
          <w:lang w:val="bs-Latn-BA"/>
        </w:rPr>
        <w:t>2026. godine</w:t>
      </w:r>
      <w:r w:rsidR="00FC4FAB">
        <w:rPr>
          <w:lang w:val="bs-Latn-BA"/>
        </w:rPr>
        <w:t>.</w:t>
      </w:r>
    </w:p>
    <w:p w14:paraId="4D07A8C4" w14:textId="06E2BDCA" w:rsidR="00A23FA4" w:rsidRPr="0078622B" w:rsidRDefault="00A23FA4" w:rsidP="0078622B">
      <w:pPr>
        <w:jc w:val="both"/>
        <w:rPr>
          <w:rFonts w:eastAsia="Arial Unicode MS"/>
          <w:lang w:val="bs-Latn-BA"/>
        </w:rPr>
      </w:pPr>
    </w:p>
    <w:p w14:paraId="39E233B5" w14:textId="77777777" w:rsidR="00A23FA4" w:rsidRPr="0078622B" w:rsidRDefault="00A23FA4" w:rsidP="0078622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b/>
          <w:color w:val="000000"/>
          <w:lang w:val="bs-Latn-BA"/>
        </w:rPr>
      </w:pPr>
      <w:r w:rsidRPr="0078622B">
        <w:rPr>
          <w:rFonts w:eastAsia="Arial Unicode MS"/>
          <w:b/>
          <w:color w:val="000000"/>
          <w:lang w:val="bs-Latn-BA"/>
        </w:rPr>
        <w:t>NAMJENA SREDSTAVA ZA DODJELU</w:t>
      </w:r>
    </w:p>
    <w:p w14:paraId="73134A58" w14:textId="1D2BE452" w:rsidR="0015648A" w:rsidRPr="0078622B" w:rsidRDefault="00A23FA4" w:rsidP="0078622B">
      <w:pPr>
        <w:autoSpaceDE w:val="0"/>
        <w:autoSpaceDN w:val="0"/>
        <w:adjustRightInd w:val="0"/>
        <w:jc w:val="both"/>
        <w:rPr>
          <w:lang w:val="bs-Latn-BA"/>
        </w:rPr>
      </w:pPr>
      <w:r w:rsidRPr="0078622B">
        <w:rPr>
          <w:rFonts w:eastAsia="Arial Unicode MS"/>
          <w:color w:val="000000"/>
          <w:lang w:val="bs-Latn-BA"/>
        </w:rPr>
        <w:t xml:space="preserve">Sredstva sa pozicije </w:t>
      </w:r>
      <w:r w:rsidR="0015648A" w:rsidRPr="0078622B">
        <w:rPr>
          <w:lang w:val="bs-Latn-BA"/>
        </w:rPr>
        <w:t>„Transfer neprofitnim organizacijama – DVD-a na području grada Tuzla“</w:t>
      </w:r>
      <w:r w:rsidRPr="0078622B">
        <w:rPr>
          <w:noProof/>
          <w:lang w:val="bs-Latn-BA"/>
        </w:rPr>
        <w:t xml:space="preserve"> </w:t>
      </w:r>
      <w:r w:rsidRPr="0078622B">
        <w:rPr>
          <w:rFonts w:eastAsia="Arial Unicode MS"/>
          <w:color w:val="000000"/>
          <w:lang w:val="bs-Latn-BA"/>
        </w:rPr>
        <w:t xml:space="preserve">dodjeljuju se </w:t>
      </w:r>
      <w:r w:rsidR="0015648A" w:rsidRPr="0078622B">
        <w:rPr>
          <w:rFonts w:eastAsia="Arial Unicode MS"/>
          <w:color w:val="000000"/>
          <w:lang w:val="bs-Latn-BA"/>
        </w:rPr>
        <w:t>dobrovoljnim vatrogasnim društvima</w:t>
      </w:r>
      <w:r w:rsidRPr="0078622B">
        <w:rPr>
          <w:rFonts w:eastAsia="Arial Unicode MS"/>
          <w:color w:val="000000"/>
          <w:lang w:val="bs-Latn-BA"/>
        </w:rPr>
        <w:t xml:space="preserve"> </w:t>
      </w:r>
      <w:bookmarkStart w:id="1" w:name="_Hlk69387671"/>
      <w:r w:rsidRPr="0078622B">
        <w:rPr>
          <w:rFonts w:eastAsia="Arial Unicode MS"/>
          <w:lang w:val="bs-Latn-BA"/>
        </w:rPr>
        <w:t xml:space="preserve">za finansiranje </w:t>
      </w:r>
      <w:r w:rsidR="0015648A" w:rsidRPr="0078622B">
        <w:rPr>
          <w:lang w:val="bs-Latn-BA"/>
        </w:rPr>
        <w:t>administrativnih i režijski</w:t>
      </w:r>
      <w:r w:rsidR="00F26713" w:rsidRPr="0078622B">
        <w:rPr>
          <w:lang w:val="bs-Latn-BA"/>
        </w:rPr>
        <w:t>h</w:t>
      </w:r>
      <w:r w:rsidR="0015648A" w:rsidRPr="0078622B">
        <w:rPr>
          <w:lang w:val="bs-Latn-BA"/>
        </w:rPr>
        <w:t xml:space="preserve"> troškova,</w:t>
      </w:r>
      <w:r w:rsidR="00F26713" w:rsidRPr="0078622B">
        <w:rPr>
          <w:lang w:val="bs-Latn-BA"/>
        </w:rPr>
        <w:t xml:space="preserve"> troškova</w:t>
      </w:r>
      <w:r w:rsidR="0015648A" w:rsidRPr="0078622B">
        <w:rPr>
          <w:lang w:val="bs-Latn-BA"/>
        </w:rPr>
        <w:t xml:space="preserve"> za realizaciju programskih aktivnosti koje su vezane za redovnu djelatnost dobrovoljnog vatrogasnog društva </w:t>
      </w:r>
      <w:r w:rsidR="00F26713" w:rsidRPr="0078622B">
        <w:rPr>
          <w:lang w:val="bs-Latn-BA"/>
        </w:rPr>
        <w:t>i drugih troškova</w:t>
      </w:r>
      <w:r w:rsidR="0015648A" w:rsidRPr="0078622B">
        <w:rPr>
          <w:lang w:val="bs-Latn-BA"/>
        </w:rPr>
        <w:t xml:space="preserve"> nastal</w:t>
      </w:r>
      <w:r w:rsidR="00F26713" w:rsidRPr="0078622B">
        <w:rPr>
          <w:lang w:val="bs-Latn-BA"/>
        </w:rPr>
        <w:t>ih</w:t>
      </w:r>
      <w:r w:rsidR="0015648A" w:rsidRPr="0078622B">
        <w:rPr>
          <w:lang w:val="bs-Latn-BA"/>
        </w:rPr>
        <w:t xml:space="preserve"> u toku tekuće godine</w:t>
      </w:r>
      <w:r w:rsidR="00DC680E" w:rsidRPr="0078622B">
        <w:rPr>
          <w:lang w:val="bs-Latn-BA"/>
        </w:rPr>
        <w:t>.</w:t>
      </w:r>
    </w:p>
    <w:p w14:paraId="4A95BB64" w14:textId="57108A79" w:rsidR="00DC680E" w:rsidRPr="0078622B" w:rsidRDefault="00DC680E" w:rsidP="0078622B">
      <w:pPr>
        <w:jc w:val="both"/>
        <w:rPr>
          <w:color w:val="FF0000"/>
          <w:lang w:val="bs-Latn-BA"/>
        </w:rPr>
      </w:pPr>
      <w:r w:rsidRPr="0078622B">
        <w:rPr>
          <w:lang w:val="bs-Latn-BA"/>
        </w:rPr>
        <w:t xml:space="preserve">Pod </w:t>
      </w:r>
      <w:r w:rsidR="00F26713" w:rsidRPr="0078622B">
        <w:rPr>
          <w:lang w:val="bs-Latn-BA"/>
        </w:rPr>
        <w:t>administrativnim</w:t>
      </w:r>
      <w:r w:rsidRPr="0078622B">
        <w:rPr>
          <w:lang w:val="bs-Latn-BA"/>
        </w:rPr>
        <w:t xml:space="preserve"> troškovima podrazumijevaju se: trošak zakupa poslovne prostorije ili objekta, trošak osiguranja poslovne prostorije ili objekta, trošak osiguranja članova dobrovoljnog vatrogasnog društva i slično.</w:t>
      </w:r>
    </w:p>
    <w:p w14:paraId="6D42D4C0" w14:textId="65CCF544" w:rsidR="00DC680E" w:rsidRPr="0078622B" w:rsidRDefault="00DC680E" w:rsidP="0078622B">
      <w:pPr>
        <w:jc w:val="both"/>
        <w:rPr>
          <w:color w:val="FF0000"/>
          <w:lang w:val="bs-Latn-BA"/>
        </w:rPr>
      </w:pPr>
      <w:r w:rsidRPr="0078622B">
        <w:rPr>
          <w:lang w:val="bs-Latn-BA"/>
        </w:rPr>
        <w:lastRenderedPageBreak/>
        <w:t>Pod režijskim troškovima podrazumijevaju se: troškovi na ime ispostavljenih računa za utrošenu električnu energiju, vodu, grijanje, smeće, internet, kablovsku televiziju i slično.</w:t>
      </w:r>
    </w:p>
    <w:p w14:paraId="37E8B965" w14:textId="45F0D4A5" w:rsidR="00DC680E" w:rsidRPr="0078622B" w:rsidRDefault="00DC680E" w:rsidP="0078622B">
      <w:pPr>
        <w:jc w:val="both"/>
        <w:rPr>
          <w:lang w:val="bs-Latn-BA"/>
        </w:rPr>
      </w:pPr>
      <w:r w:rsidRPr="0078622B">
        <w:rPr>
          <w:lang w:val="bs-Latn-BA"/>
        </w:rPr>
        <w:t>Pod troškovima realizacije programskih aktivnosti podrazumijevaju se: troškovi nabavke sitne opreme i materijala za realizaciju aktivnosti, troškovi obroka (hrana i piće), troškovi štampanja materijala promotivnog ili edukativnog sadržaja i slično.</w:t>
      </w:r>
    </w:p>
    <w:p w14:paraId="761D240A" w14:textId="27296E0F" w:rsidR="00DC680E" w:rsidRPr="0078622B" w:rsidRDefault="00DC680E" w:rsidP="0078622B">
      <w:pPr>
        <w:jc w:val="both"/>
        <w:rPr>
          <w:lang w:val="bs-Latn-BA"/>
        </w:rPr>
      </w:pPr>
      <w:r w:rsidRPr="0078622B">
        <w:rPr>
          <w:lang w:val="bs-Latn-BA"/>
        </w:rPr>
        <w:t>Pod ostalim troškovima podrazumijevaju se: tekuće održavanje objekta, troškovi registracije vozila, troškovi goriva, troškovi nabavke sitne opreme i materijala za obavljanje redovne djelatnosti, troškovi nabavke usluga izrade završnih ili drugih izvještaja vezanih za obavljanje redovne djelatnosti, troškovi sistematskog pregleda dobrovoljnih vatrogasaca i slično.</w:t>
      </w:r>
    </w:p>
    <w:bookmarkEnd w:id="1"/>
    <w:p w14:paraId="63BE1CF8" w14:textId="60FDA523" w:rsidR="00A23FA4" w:rsidRPr="0078622B" w:rsidRDefault="00A23FA4" w:rsidP="0078622B">
      <w:pPr>
        <w:autoSpaceDE w:val="0"/>
        <w:autoSpaceDN w:val="0"/>
        <w:adjustRightInd w:val="0"/>
        <w:jc w:val="both"/>
        <w:rPr>
          <w:rFonts w:eastAsia="Arial Unicode MS"/>
          <w:lang w:val="bs-Latn-BA"/>
        </w:rPr>
      </w:pPr>
    </w:p>
    <w:p w14:paraId="16678E0D" w14:textId="77777777" w:rsidR="00F4756B" w:rsidRPr="0078622B" w:rsidRDefault="00F4756B" w:rsidP="0078622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/>
        <w:contextualSpacing/>
        <w:jc w:val="both"/>
        <w:rPr>
          <w:b/>
          <w:lang w:val="bs-Latn-BA"/>
        </w:rPr>
      </w:pPr>
      <w:r w:rsidRPr="0078622B">
        <w:rPr>
          <w:rFonts w:eastAsia="Arial Unicode MS"/>
          <w:b/>
          <w:color w:val="000000"/>
          <w:lang w:val="bs-Latn-BA"/>
        </w:rPr>
        <w:t xml:space="preserve">USLOVI ZA OSTVARIVANJE PRAVA NA DODJELU SREDSTAVA </w:t>
      </w:r>
    </w:p>
    <w:p w14:paraId="692C589D" w14:textId="5535235C" w:rsidR="00DC680E" w:rsidRPr="0078622B" w:rsidRDefault="00A23FA4" w:rsidP="0078622B">
      <w:pPr>
        <w:autoSpaceDE w:val="0"/>
        <w:autoSpaceDN w:val="0"/>
        <w:adjustRightInd w:val="0"/>
        <w:contextualSpacing/>
        <w:jc w:val="both"/>
        <w:rPr>
          <w:lang w:val="bs-Latn-BA"/>
        </w:rPr>
      </w:pPr>
      <w:r w:rsidRPr="0078622B">
        <w:rPr>
          <w:lang w:val="bs-Latn-BA"/>
        </w:rPr>
        <w:t xml:space="preserve">Pravo na dodjelu sredstava mogu ostvariti </w:t>
      </w:r>
      <w:r w:rsidR="00DC680E" w:rsidRPr="0078622B">
        <w:rPr>
          <w:lang w:val="bs-Latn-BA"/>
        </w:rPr>
        <w:t>dobrovoljna vatrogasna društva</w:t>
      </w:r>
      <w:r w:rsidR="00806EF0" w:rsidRPr="0078622B">
        <w:rPr>
          <w:lang w:val="bs-Latn-BA"/>
        </w:rPr>
        <w:t xml:space="preserve"> koja dostave prijave po Javnom pozivu</w:t>
      </w:r>
      <w:r w:rsidR="00DC680E" w:rsidRPr="0078622B">
        <w:rPr>
          <w:lang w:val="bs-Latn-BA"/>
        </w:rPr>
        <w:t xml:space="preserve"> (u daljem tekstu: aplikanti) </w:t>
      </w:r>
      <w:r w:rsidR="00E11CF3" w:rsidRPr="0078622B">
        <w:rPr>
          <w:lang w:val="bs-Latn-BA"/>
        </w:rPr>
        <w:t xml:space="preserve">i </w:t>
      </w:r>
      <w:r w:rsidR="00DC680E" w:rsidRPr="0078622B">
        <w:rPr>
          <w:lang w:val="bs-Latn-BA"/>
        </w:rPr>
        <w:t>koja ispunjavaju opće i posebne uslove.</w:t>
      </w:r>
    </w:p>
    <w:p w14:paraId="46C4BA19" w14:textId="3020BC21" w:rsidR="00DC680E" w:rsidRPr="0078622B" w:rsidRDefault="00DC680E" w:rsidP="0078622B">
      <w:pPr>
        <w:jc w:val="both"/>
        <w:rPr>
          <w:lang w:val="bs-Latn-BA"/>
        </w:rPr>
      </w:pPr>
      <w:r w:rsidRPr="0078622B">
        <w:rPr>
          <w:lang w:val="bs-Latn-BA"/>
        </w:rPr>
        <w:t xml:space="preserve">Opći uslovi: </w:t>
      </w:r>
    </w:p>
    <w:p w14:paraId="115956FF" w14:textId="77777777" w:rsidR="00F45A70" w:rsidRPr="0078622B" w:rsidRDefault="00DC680E" w:rsidP="0078622B">
      <w:pPr>
        <w:pStyle w:val="ListParagraph"/>
        <w:numPr>
          <w:ilvl w:val="0"/>
          <w:numId w:val="11"/>
        </w:numPr>
        <w:ind w:left="0"/>
        <w:jc w:val="both"/>
        <w:rPr>
          <w:lang w:val="bs-Latn-BA"/>
        </w:rPr>
      </w:pPr>
      <w:r w:rsidRPr="0078622B">
        <w:rPr>
          <w:lang w:val="bs-Latn-BA"/>
        </w:rPr>
        <w:t>da su osnovani i registrovani u skladu sa važećim zakonskim propisima u Bosni i Hercegovini,</w:t>
      </w:r>
    </w:p>
    <w:p w14:paraId="2A765DCB" w14:textId="2C1E909C" w:rsidR="00F45A70" w:rsidRPr="0078622B" w:rsidRDefault="00F45A70" w:rsidP="0078622B">
      <w:pPr>
        <w:pStyle w:val="ListParagraph"/>
        <w:numPr>
          <w:ilvl w:val="0"/>
          <w:numId w:val="11"/>
        </w:numPr>
        <w:ind w:left="0"/>
        <w:jc w:val="both"/>
        <w:rPr>
          <w:lang w:val="bs-Latn-BA"/>
        </w:rPr>
      </w:pPr>
      <w:r w:rsidRPr="0078622B">
        <w:rPr>
          <w:lang w:val="bs-Latn-BA"/>
        </w:rPr>
        <w:t xml:space="preserve">da </w:t>
      </w:r>
      <w:r w:rsidR="00DC680E" w:rsidRPr="0078622B">
        <w:rPr>
          <w:lang w:val="bs-Latn-BA"/>
        </w:rPr>
        <w:t>imaju registrovano sjedište na području grada Tuzle,</w:t>
      </w:r>
    </w:p>
    <w:p w14:paraId="2943432F" w14:textId="155FAB61" w:rsidR="00DC680E" w:rsidRPr="0078622B" w:rsidRDefault="00DC680E" w:rsidP="0078622B">
      <w:pPr>
        <w:pStyle w:val="ListParagraph"/>
        <w:numPr>
          <w:ilvl w:val="0"/>
          <w:numId w:val="11"/>
        </w:numPr>
        <w:ind w:left="0"/>
        <w:jc w:val="both"/>
        <w:rPr>
          <w:lang w:val="bs-Latn-BA"/>
        </w:rPr>
      </w:pPr>
      <w:r w:rsidRPr="0078622B">
        <w:rPr>
          <w:lang w:val="bs-Latn-BA"/>
        </w:rPr>
        <w:t>da svoje aktivnosti realizuju na području grada Tuzle.</w:t>
      </w:r>
    </w:p>
    <w:p w14:paraId="0F78EDD8" w14:textId="430DBEE2" w:rsidR="00F45A70" w:rsidRPr="0078622B" w:rsidRDefault="00F45A70" w:rsidP="0078622B">
      <w:pPr>
        <w:jc w:val="both"/>
        <w:rPr>
          <w:lang w:val="bs-Latn-BA"/>
        </w:rPr>
      </w:pPr>
      <w:r w:rsidRPr="0078622B">
        <w:rPr>
          <w:lang w:val="bs-Latn-BA"/>
        </w:rPr>
        <w:t xml:space="preserve">Posebni uslovi: </w:t>
      </w:r>
    </w:p>
    <w:p w14:paraId="2D493357" w14:textId="406BC5E3" w:rsidR="00F45A70" w:rsidRPr="0078622B" w:rsidRDefault="00F45A70" w:rsidP="0078622B">
      <w:pPr>
        <w:pStyle w:val="ListParagraph"/>
        <w:numPr>
          <w:ilvl w:val="0"/>
          <w:numId w:val="9"/>
        </w:numPr>
        <w:ind w:left="0"/>
        <w:contextualSpacing/>
        <w:jc w:val="both"/>
        <w:rPr>
          <w:lang w:val="bs-Latn-BA"/>
        </w:rPr>
      </w:pPr>
      <w:r w:rsidRPr="0078622B">
        <w:rPr>
          <w:lang w:val="bs-Latn-BA"/>
        </w:rPr>
        <w:t xml:space="preserve">da imaju formiranu </w:t>
      </w:r>
      <w:r w:rsidR="00F4756B" w:rsidRPr="0078622B">
        <w:rPr>
          <w:lang w:val="bs-Latn-BA"/>
        </w:rPr>
        <w:t xml:space="preserve">dobrovoljnu </w:t>
      </w:r>
      <w:r w:rsidRPr="0078622B">
        <w:rPr>
          <w:lang w:val="bs-Latn-BA"/>
        </w:rPr>
        <w:t xml:space="preserve">vatrogasnu jedinicu, </w:t>
      </w:r>
    </w:p>
    <w:p w14:paraId="6C434919" w14:textId="2B2E8B79" w:rsidR="00F45A70" w:rsidRPr="0078622B" w:rsidRDefault="00F45A70" w:rsidP="0078622B">
      <w:pPr>
        <w:pStyle w:val="ListParagraph"/>
        <w:numPr>
          <w:ilvl w:val="0"/>
          <w:numId w:val="9"/>
        </w:numPr>
        <w:ind w:left="0"/>
        <w:contextualSpacing/>
        <w:jc w:val="both"/>
        <w:rPr>
          <w:lang w:val="bs-Latn-BA"/>
        </w:rPr>
      </w:pPr>
      <w:r w:rsidRPr="0078622B">
        <w:rPr>
          <w:lang w:val="bs-Latn-BA"/>
        </w:rPr>
        <w:t xml:space="preserve">da imaju tehničku opremu i sredstva za rad, uključujući zajedničku i ličnu zaštitnu opremu za rad </w:t>
      </w:r>
      <w:r w:rsidR="00F4756B" w:rsidRPr="0078622B">
        <w:rPr>
          <w:lang w:val="bs-Latn-BA"/>
        </w:rPr>
        <w:t xml:space="preserve">dobrovoljne </w:t>
      </w:r>
      <w:r w:rsidRPr="0078622B">
        <w:rPr>
          <w:lang w:val="bs-Latn-BA"/>
        </w:rPr>
        <w:t>vatrogasne jedinice,</w:t>
      </w:r>
    </w:p>
    <w:p w14:paraId="6C5842A2" w14:textId="77777777" w:rsidR="00F45A70" w:rsidRPr="0078622B" w:rsidRDefault="00F45A70" w:rsidP="0078622B">
      <w:pPr>
        <w:pStyle w:val="ListParagraph"/>
        <w:numPr>
          <w:ilvl w:val="0"/>
          <w:numId w:val="9"/>
        </w:numPr>
        <w:ind w:left="0"/>
        <w:contextualSpacing/>
        <w:jc w:val="both"/>
        <w:rPr>
          <w:lang w:val="bs-Latn-BA"/>
        </w:rPr>
      </w:pPr>
      <w:r w:rsidRPr="0078622B">
        <w:rPr>
          <w:lang w:val="bs-Latn-BA"/>
        </w:rPr>
        <w:t>da su uredno opravdali ranije dodijeljena budžetska sredstva, osim ako je riječ o prvoj prijavi.</w:t>
      </w:r>
    </w:p>
    <w:p w14:paraId="601B726D" w14:textId="511A4F6E" w:rsidR="00A23FA4" w:rsidRPr="0078622B" w:rsidRDefault="00A23FA4" w:rsidP="0078622B">
      <w:pPr>
        <w:jc w:val="both"/>
        <w:rPr>
          <w:lang w:val="bs-Latn-BA"/>
        </w:rPr>
      </w:pPr>
    </w:p>
    <w:p w14:paraId="18019D43" w14:textId="77777777" w:rsidR="00A23FA4" w:rsidRPr="0078622B" w:rsidRDefault="00A23FA4" w:rsidP="0078622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b/>
          <w:color w:val="000000"/>
          <w:lang w:val="bs-Latn-BA"/>
        </w:rPr>
      </w:pPr>
      <w:r w:rsidRPr="0078622B">
        <w:rPr>
          <w:rFonts w:eastAsia="Arial Unicode MS"/>
          <w:b/>
          <w:color w:val="000000"/>
          <w:lang w:val="bs-Latn-BA"/>
        </w:rPr>
        <w:t>NADLEŽNA SLUŽBA ZA PROVOĐENJE PROGRAMA</w:t>
      </w:r>
    </w:p>
    <w:p w14:paraId="10FAC8C4" w14:textId="11B42D6D" w:rsidR="00A23FA4" w:rsidRPr="0078622B" w:rsidRDefault="00A23FA4" w:rsidP="0078622B">
      <w:pPr>
        <w:autoSpaceDE w:val="0"/>
        <w:autoSpaceDN w:val="0"/>
        <w:adjustRightInd w:val="0"/>
        <w:jc w:val="both"/>
        <w:rPr>
          <w:rFonts w:eastAsia="Arial Unicode MS"/>
          <w:color w:val="000000"/>
          <w:lang w:val="bs-Latn-BA"/>
        </w:rPr>
      </w:pPr>
      <w:r w:rsidRPr="0078622B">
        <w:rPr>
          <w:rFonts w:eastAsia="Arial Unicode MS"/>
          <w:color w:val="000000"/>
          <w:lang w:val="bs-Latn-BA"/>
        </w:rPr>
        <w:t xml:space="preserve">Za provođenje ovog Programa i nadzor nad namjenskim korištenjem dodijeljenih sredstava nadležna je Služba </w:t>
      </w:r>
      <w:r w:rsidR="00F45A70" w:rsidRPr="0078622B">
        <w:rPr>
          <w:rFonts w:eastAsia="Arial Unicode MS"/>
          <w:color w:val="000000"/>
          <w:lang w:val="bs-Latn-BA"/>
        </w:rPr>
        <w:t>civilne zaštite</w:t>
      </w:r>
      <w:r w:rsidRPr="0078622B">
        <w:rPr>
          <w:rFonts w:eastAsia="Arial Unicode MS"/>
          <w:color w:val="000000"/>
          <w:lang w:val="bs-Latn-BA"/>
        </w:rPr>
        <w:t xml:space="preserve">. </w:t>
      </w:r>
    </w:p>
    <w:p w14:paraId="7FF4CE3B" w14:textId="77777777" w:rsidR="00A23FA4" w:rsidRPr="0078622B" w:rsidRDefault="00A23FA4" w:rsidP="0078622B">
      <w:pPr>
        <w:autoSpaceDE w:val="0"/>
        <w:autoSpaceDN w:val="0"/>
        <w:adjustRightInd w:val="0"/>
        <w:jc w:val="both"/>
        <w:rPr>
          <w:rFonts w:eastAsia="Arial Unicode MS"/>
          <w:b/>
          <w:color w:val="000000"/>
          <w:lang w:val="bs-Latn-BA"/>
        </w:rPr>
      </w:pPr>
    </w:p>
    <w:p w14:paraId="6D98B520" w14:textId="77777777" w:rsidR="00A23FA4" w:rsidRPr="0078622B" w:rsidRDefault="00A23FA4" w:rsidP="0078622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b/>
          <w:color w:val="000000"/>
          <w:lang w:val="bs-Latn-BA"/>
        </w:rPr>
      </w:pPr>
      <w:r w:rsidRPr="0078622B">
        <w:rPr>
          <w:rFonts w:eastAsia="Arial Unicode MS"/>
          <w:b/>
          <w:color w:val="000000"/>
          <w:lang w:val="bs-Latn-BA"/>
        </w:rPr>
        <w:t>PROVOĐENJE PROGRAMA</w:t>
      </w:r>
    </w:p>
    <w:p w14:paraId="16698B08" w14:textId="21DE969C" w:rsidR="00A23FA4" w:rsidRPr="0078622B" w:rsidRDefault="006A482D" w:rsidP="0078622B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eastAsia="Arial Unicode MS"/>
          <w:lang w:val="bs-Latn-BA"/>
        </w:rPr>
      </w:pPr>
      <w:r w:rsidRPr="0078622B">
        <w:rPr>
          <w:rFonts w:eastAsia="Arial Unicode MS"/>
          <w:lang w:val="bs-Latn-BA"/>
        </w:rPr>
        <w:t>Sredstva čiji način utroška se definiše</w:t>
      </w:r>
      <w:r w:rsidR="00A23FA4" w:rsidRPr="0078622B">
        <w:rPr>
          <w:rFonts w:eastAsia="Arial Unicode MS"/>
          <w:lang w:val="bs-Latn-BA"/>
        </w:rPr>
        <w:t xml:space="preserve"> ovim Programom su grant sredstva i dodjeljuju se putem javnog poziva. Javni poziv se objavljuje na zvaničn</w:t>
      </w:r>
      <w:r w:rsidR="00F45A70" w:rsidRPr="0078622B">
        <w:rPr>
          <w:rFonts w:eastAsia="Arial Unicode MS"/>
          <w:lang w:val="bs-Latn-BA"/>
        </w:rPr>
        <w:t>oj internet stranici Grada Tuzle</w:t>
      </w:r>
      <w:r w:rsidR="00A23FA4" w:rsidRPr="0078622B">
        <w:rPr>
          <w:rFonts w:eastAsia="Arial Unicode MS"/>
          <w:lang w:val="bs-Latn-BA"/>
        </w:rPr>
        <w:t xml:space="preserve"> (</w:t>
      </w:r>
      <w:hyperlink r:id="rId7" w:history="1">
        <w:r w:rsidR="00A23FA4" w:rsidRPr="0078622B">
          <w:rPr>
            <w:rStyle w:val="Hyperlink"/>
            <w:rFonts w:eastAsia="Arial Unicode MS"/>
            <w:lang w:val="bs-Latn-BA"/>
          </w:rPr>
          <w:t>grad.tuzla.ba</w:t>
        </w:r>
      </w:hyperlink>
      <w:r w:rsidR="00A23FA4" w:rsidRPr="0078622B">
        <w:rPr>
          <w:rFonts w:eastAsia="Arial Unicode MS"/>
          <w:lang w:val="bs-Latn-BA"/>
        </w:rPr>
        <w:t>)</w:t>
      </w:r>
      <w:r w:rsidR="00F45A70" w:rsidRPr="0078622B">
        <w:rPr>
          <w:rFonts w:eastAsia="Arial Unicode MS"/>
          <w:lang w:val="bs-Latn-BA"/>
        </w:rPr>
        <w:t xml:space="preserve"> i ostaje otvoren 15</w:t>
      </w:r>
      <w:r w:rsidR="00A23FA4" w:rsidRPr="0078622B">
        <w:rPr>
          <w:rFonts w:eastAsia="Arial Unicode MS"/>
          <w:lang w:val="bs-Latn-BA"/>
        </w:rPr>
        <w:t xml:space="preserve"> dan</w:t>
      </w:r>
      <w:r w:rsidR="00F45A70" w:rsidRPr="0078622B">
        <w:rPr>
          <w:rFonts w:eastAsia="Arial Unicode MS"/>
          <w:lang w:val="bs-Latn-BA"/>
        </w:rPr>
        <w:t>a</w:t>
      </w:r>
      <w:r w:rsidR="00A23FA4" w:rsidRPr="0078622B">
        <w:rPr>
          <w:rFonts w:eastAsia="Arial Unicode MS"/>
          <w:lang w:val="bs-Latn-BA"/>
        </w:rPr>
        <w:t xml:space="preserve"> od dana objavljivanja. </w:t>
      </w:r>
      <w:r w:rsidR="00925206" w:rsidRPr="0078622B">
        <w:rPr>
          <w:rFonts w:eastAsia="Arial Unicode MS"/>
          <w:lang w:val="bs-Latn-BA"/>
        </w:rPr>
        <w:t xml:space="preserve">Prijave na javni poziv se podnose na Prijavnom obrascu </w:t>
      </w:r>
      <w:r w:rsidR="005D30D5" w:rsidRPr="005D30D5">
        <w:rPr>
          <w:lang w:val="bs-Latn-BA"/>
        </w:rPr>
        <w:t>koji je sastavni dio ovog Programa i nalazi se u prilogu</w:t>
      </w:r>
      <w:r w:rsidR="005D30D5" w:rsidRPr="0078622B">
        <w:rPr>
          <w:rFonts w:eastAsia="Arial Unicode MS"/>
          <w:lang w:val="bs-Latn-BA"/>
        </w:rPr>
        <w:t xml:space="preserve"> </w:t>
      </w:r>
      <w:r w:rsidR="00FB6D03">
        <w:rPr>
          <w:rFonts w:eastAsia="Arial Unicode MS"/>
          <w:lang w:val="bs-Latn-BA"/>
        </w:rPr>
        <w:t>i</w:t>
      </w:r>
      <w:r w:rsidR="00925206" w:rsidRPr="0078622B">
        <w:rPr>
          <w:rFonts w:eastAsia="Arial Unicode MS"/>
          <w:lang w:val="bs-Latn-BA"/>
        </w:rPr>
        <w:t xml:space="preserve"> m</w:t>
      </w:r>
      <w:r w:rsidR="006D41A8" w:rsidRPr="0078622B">
        <w:rPr>
          <w:rFonts w:eastAsia="Arial Unicode MS"/>
          <w:lang w:val="bs-Latn-BA"/>
        </w:rPr>
        <w:t>o</w:t>
      </w:r>
      <w:r w:rsidR="009F1BC2" w:rsidRPr="0078622B">
        <w:rPr>
          <w:rFonts w:eastAsia="Arial Unicode MS"/>
          <w:lang w:val="bs-Latn-BA"/>
        </w:rPr>
        <w:t>že</w:t>
      </w:r>
      <w:r w:rsidR="005D30D5">
        <w:rPr>
          <w:rFonts w:eastAsia="Arial Unicode MS"/>
          <w:lang w:val="bs-Latn-BA"/>
        </w:rPr>
        <w:t xml:space="preserve"> se</w:t>
      </w:r>
      <w:r w:rsidR="00925206" w:rsidRPr="0078622B">
        <w:rPr>
          <w:rFonts w:eastAsia="Arial Unicode MS"/>
          <w:lang w:val="bs-Latn-BA"/>
        </w:rPr>
        <w:t xml:space="preserve"> preuzeti na zvaničnoj internet stranici Grada Tuzle (</w:t>
      </w:r>
      <w:hyperlink r:id="rId8" w:history="1">
        <w:r w:rsidR="00925206" w:rsidRPr="0078622B">
          <w:rPr>
            <w:rStyle w:val="Hyperlink"/>
            <w:rFonts w:eastAsia="Arial Unicode MS"/>
            <w:lang w:val="bs-Latn-BA"/>
          </w:rPr>
          <w:t>grad.tuzla.ba</w:t>
        </w:r>
      </w:hyperlink>
      <w:r w:rsidR="00925206" w:rsidRPr="0078622B">
        <w:rPr>
          <w:rFonts w:eastAsia="Arial Unicode MS"/>
          <w:lang w:val="bs-Latn-BA"/>
        </w:rPr>
        <w:t>).</w:t>
      </w:r>
    </w:p>
    <w:p w14:paraId="36E208BC" w14:textId="06A896CD" w:rsidR="00390989" w:rsidRPr="0078622B" w:rsidRDefault="00A23FA4" w:rsidP="0078622B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lang w:val="bs-Latn-BA"/>
        </w:rPr>
      </w:pPr>
      <w:r w:rsidRPr="0078622B">
        <w:rPr>
          <w:lang w:val="bs-Latn-BA" w:eastAsia="en-GB"/>
        </w:rPr>
        <w:t xml:space="preserve">Postupak po Javnom pozivu provodi tročlana </w:t>
      </w:r>
      <w:r w:rsidR="00A91E18" w:rsidRPr="0078622B">
        <w:rPr>
          <w:lang w:val="bs-Latn-BA"/>
        </w:rPr>
        <w:t>Komisija za ocjenjivanje i odabir aplikacija</w:t>
      </w:r>
      <w:r w:rsidR="00A91E18" w:rsidRPr="0078622B">
        <w:rPr>
          <w:lang w:val="bs-Latn-BA" w:eastAsia="en-GB"/>
        </w:rPr>
        <w:t xml:space="preserve"> (u daljem tekstu: Komisija) </w:t>
      </w:r>
      <w:r w:rsidRPr="0078622B">
        <w:rPr>
          <w:lang w:val="bs-Latn-BA" w:eastAsia="en-GB"/>
        </w:rPr>
        <w:t>koju rješenjem imenuje Pomoć</w:t>
      </w:r>
      <w:r w:rsidR="00C63BDF" w:rsidRPr="0078622B">
        <w:rPr>
          <w:lang w:val="bs-Latn-BA" w:eastAsia="en-GB"/>
        </w:rPr>
        <w:t>nik gradonačelnika za S</w:t>
      </w:r>
      <w:r w:rsidRPr="0078622B">
        <w:rPr>
          <w:lang w:val="bs-Latn-BA" w:eastAsia="en-GB"/>
        </w:rPr>
        <w:t>lužbu</w:t>
      </w:r>
      <w:r w:rsidR="00806EF0" w:rsidRPr="0078622B">
        <w:rPr>
          <w:lang w:val="bs-Latn-BA" w:eastAsia="en-GB"/>
        </w:rPr>
        <w:t xml:space="preserve"> civilne zaštite, </w:t>
      </w:r>
      <w:r w:rsidRPr="0078622B">
        <w:rPr>
          <w:lang w:val="bs-Latn-BA" w:eastAsia="en-GB"/>
        </w:rPr>
        <w:t xml:space="preserve">iz reda uposlenika </w:t>
      </w:r>
      <w:r w:rsidR="00390989" w:rsidRPr="0078622B">
        <w:rPr>
          <w:lang w:val="bs-Latn-BA" w:eastAsia="en-GB"/>
        </w:rPr>
        <w:t>S</w:t>
      </w:r>
      <w:r w:rsidRPr="0078622B">
        <w:rPr>
          <w:lang w:val="bs-Latn-BA" w:eastAsia="en-GB"/>
        </w:rPr>
        <w:t>lužbe.</w:t>
      </w:r>
      <w:r w:rsidR="00390989" w:rsidRPr="0078622B">
        <w:rPr>
          <w:lang w:val="bs-Latn-BA"/>
        </w:rPr>
        <w:t xml:space="preserve"> </w:t>
      </w:r>
    </w:p>
    <w:p w14:paraId="5F05C77C" w14:textId="5603BFCC" w:rsidR="00FB6D03" w:rsidRPr="0078622B" w:rsidRDefault="00806EF0" w:rsidP="00FB6D03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eastAsia="Arial Unicode MS"/>
          <w:lang w:val="bs-Latn-BA"/>
        </w:rPr>
      </w:pPr>
      <w:r w:rsidRPr="005D30D5">
        <w:rPr>
          <w:lang w:val="bs-Latn-BA" w:eastAsia="en-GB"/>
        </w:rPr>
        <w:t xml:space="preserve">Komisija </w:t>
      </w:r>
      <w:r w:rsidR="006A482D" w:rsidRPr="005D30D5">
        <w:rPr>
          <w:lang w:val="bs-Latn-BA" w:eastAsia="en-GB"/>
        </w:rPr>
        <w:t xml:space="preserve">utvrđuje </w:t>
      </w:r>
      <w:r w:rsidR="006A482D" w:rsidRPr="005D30D5">
        <w:rPr>
          <w:lang w:val="bs-Latn-BA"/>
        </w:rPr>
        <w:t xml:space="preserve">blagovremenost i potpunost aplikacije te ispunjavanje općih i posebnih uslova iz tačke 5. ovog Programa, i ocjenjuje istu u skladu sa kriterijima utvrđenim u </w:t>
      </w:r>
      <w:r w:rsidR="00654694" w:rsidRPr="005D30D5">
        <w:rPr>
          <w:lang w:val="bs-Latn-BA"/>
        </w:rPr>
        <w:t xml:space="preserve">Pravilniku </w:t>
      </w:r>
      <w:r w:rsidR="00654694" w:rsidRPr="005D30D5">
        <w:rPr>
          <w:bCs/>
          <w:lang w:val="bs-Latn-BA"/>
        </w:rPr>
        <w:t xml:space="preserve">o uslovima i postupku raspodjele finansijskih sredstava iz Budžeta Grada Tuzle sa pozicije </w:t>
      </w:r>
      <w:r w:rsidR="00654694" w:rsidRPr="005D30D5">
        <w:rPr>
          <w:lang w:val="bs-Latn-BA"/>
        </w:rPr>
        <w:t xml:space="preserve">„Transfer neprofitnim organizacijama – DVD-a na području grada Tuzla“ </w:t>
      </w:r>
      <w:r w:rsidR="00FC4FAB" w:rsidRPr="005D30D5">
        <w:rPr>
          <w:bCs/>
          <w:lang w:val="bs-Latn-BA"/>
        </w:rPr>
        <w:t xml:space="preserve">broj: </w:t>
      </w:r>
      <w:r w:rsidR="00FC4FAB" w:rsidRPr="005D30D5">
        <w:rPr>
          <w:lang w:val="bs-Latn-BA"/>
        </w:rPr>
        <w:t xml:space="preserve">02/11-A-13493-2026 </w:t>
      </w:r>
      <w:r w:rsidR="00FC4FAB" w:rsidRPr="005D30D5">
        <w:rPr>
          <w:bCs/>
          <w:lang w:val="bs-Latn-BA"/>
        </w:rPr>
        <w:t xml:space="preserve">od </w:t>
      </w:r>
      <w:r w:rsidR="00FC4FAB" w:rsidRPr="005D30D5">
        <w:rPr>
          <w:lang w:val="bs-Latn-BA"/>
        </w:rPr>
        <w:t>1.9.2026. godine</w:t>
      </w:r>
      <w:r w:rsidR="00FC4FAB" w:rsidRPr="005D30D5">
        <w:rPr>
          <w:bCs/>
          <w:lang w:val="bs-Latn-BA"/>
        </w:rPr>
        <w:t xml:space="preserve"> </w:t>
      </w:r>
      <w:r w:rsidR="008D53A0" w:rsidRPr="005D30D5">
        <w:rPr>
          <w:bCs/>
          <w:lang w:val="bs-Latn-BA"/>
        </w:rPr>
        <w:t>i</w:t>
      </w:r>
      <w:r w:rsidR="00FC4FAB" w:rsidRPr="005D30D5">
        <w:rPr>
          <w:bCs/>
          <w:lang w:val="bs-Latn-BA"/>
        </w:rPr>
        <w:t xml:space="preserve"> </w:t>
      </w:r>
      <w:r w:rsidR="006A482D" w:rsidRPr="005D30D5">
        <w:rPr>
          <w:lang w:val="bs-Latn-BA"/>
        </w:rPr>
        <w:t>O</w:t>
      </w:r>
      <w:r w:rsidR="00A91E18" w:rsidRPr="005D30D5">
        <w:rPr>
          <w:lang w:val="bs-Latn-BA"/>
        </w:rPr>
        <w:t>brascu za ocjenu prijave</w:t>
      </w:r>
      <w:r w:rsidR="006A482D" w:rsidRPr="005D30D5">
        <w:rPr>
          <w:lang w:val="bs-Latn-BA"/>
        </w:rPr>
        <w:t xml:space="preserve"> </w:t>
      </w:r>
      <w:r w:rsidR="0019294C" w:rsidRPr="005D30D5">
        <w:rPr>
          <w:lang w:val="bs-Latn-BA"/>
        </w:rPr>
        <w:t xml:space="preserve">koji je </w:t>
      </w:r>
      <w:r w:rsidR="005D30D5" w:rsidRPr="005D30D5">
        <w:rPr>
          <w:lang w:val="bs-Latn-BA"/>
        </w:rPr>
        <w:t xml:space="preserve">sastavni dio ovog </w:t>
      </w:r>
      <w:r w:rsidR="0019294C" w:rsidRPr="005D30D5">
        <w:rPr>
          <w:lang w:val="bs-Latn-BA"/>
        </w:rPr>
        <w:t>Programa</w:t>
      </w:r>
      <w:r w:rsidR="005D30D5" w:rsidRPr="005D30D5">
        <w:rPr>
          <w:lang w:val="bs-Latn-BA"/>
        </w:rPr>
        <w:t xml:space="preserve"> i nalazi se u prilogu</w:t>
      </w:r>
      <w:r w:rsidR="00FB6D03" w:rsidRPr="00FB6D03">
        <w:rPr>
          <w:rFonts w:eastAsia="Arial Unicode MS"/>
          <w:lang w:val="bs-Latn-BA"/>
        </w:rPr>
        <w:t xml:space="preserve"> </w:t>
      </w:r>
      <w:r w:rsidR="00FB6D03">
        <w:rPr>
          <w:rFonts w:eastAsia="Arial Unicode MS"/>
          <w:lang w:val="bs-Latn-BA"/>
        </w:rPr>
        <w:t>i</w:t>
      </w:r>
      <w:r w:rsidR="00FB6D03" w:rsidRPr="0078622B">
        <w:rPr>
          <w:rFonts w:eastAsia="Arial Unicode MS"/>
          <w:lang w:val="bs-Latn-BA"/>
        </w:rPr>
        <w:t xml:space="preserve"> može</w:t>
      </w:r>
      <w:r w:rsidR="00FB6D03">
        <w:rPr>
          <w:rFonts w:eastAsia="Arial Unicode MS"/>
          <w:lang w:val="bs-Latn-BA"/>
        </w:rPr>
        <w:t xml:space="preserve"> se</w:t>
      </w:r>
      <w:r w:rsidR="00FB6D03" w:rsidRPr="0078622B">
        <w:rPr>
          <w:rFonts w:eastAsia="Arial Unicode MS"/>
          <w:lang w:val="bs-Latn-BA"/>
        </w:rPr>
        <w:t xml:space="preserve"> preuzeti na zvaničnoj internet stranici Grada Tuzle (</w:t>
      </w:r>
      <w:hyperlink r:id="rId9" w:history="1">
        <w:r w:rsidR="00FB6D03" w:rsidRPr="0078622B">
          <w:rPr>
            <w:rStyle w:val="Hyperlink"/>
            <w:rFonts w:eastAsia="Arial Unicode MS"/>
            <w:lang w:val="bs-Latn-BA"/>
          </w:rPr>
          <w:t>grad.tuzla.ba</w:t>
        </w:r>
      </w:hyperlink>
      <w:r w:rsidR="00FB6D03" w:rsidRPr="0078622B">
        <w:rPr>
          <w:rFonts w:eastAsia="Arial Unicode MS"/>
          <w:lang w:val="bs-Latn-BA"/>
        </w:rPr>
        <w:t>).</w:t>
      </w:r>
    </w:p>
    <w:p w14:paraId="39CE9944" w14:textId="3C45B31D" w:rsidR="005D30D5" w:rsidRPr="005D30D5" w:rsidRDefault="005D30D5" w:rsidP="00FB6D03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ind w:left="0"/>
        <w:contextualSpacing/>
        <w:jc w:val="both"/>
        <w:rPr>
          <w:spacing w:val="-4"/>
          <w:lang w:val="bs-Latn-BA" w:eastAsia="bs-Latn-BA"/>
        </w:rPr>
      </w:pPr>
    </w:p>
    <w:p w14:paraId="7C2EFF8E" w14:textId="6EFB4D3A" w:rsidR="00806EF0" w:rsidRPr="005D30D5" w:rsidRDefault="00806EF0" w:rsidP="00FB6D03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ind w:left="0"/>
        <w:contextualSpacing/>
        <w:jc w:val="both"/>
        <w:rPr>
          <w:spacing w:val="-4"/>
          <w:lang w:val="bs-Latn-BA" w:eastAsia="bs-Latn-BA"/>
        </w:rPr>
      </w:pPr>
      <w:r w:rsidRPr="005D30D5">
        <w:rPr>
          <w:lang w:val="bs-Latn-BA" w:eastAsia="en-GB"/>
        </w:rPr>
        <w:t xml:space="preserve">Komisija dodjeljuje usaglašene bodove u rasponu od 1 do </w:t>
      </w:r>
      <w:r w:rsidR="00067211" w:rsidRPr="005D30D5">
        <w:rPr>
          <w:lang w:val="bs-Latn-BA" w:eastAsia="en-GB"/>
        </w:rPr>
        <w:t>3</w:t>
      </w:r>
      <w:r w:rsidRPr="005D30D5">
        <w:rPr>
          <w:lang w:val="bs-Latn-BA" w:eastAsia="en-GB"/>
        </w:rPr>
        <w:t xml:space="preserve"> za svaki od kriterija pojedinačno, na sljedeći način: </w:t>
      </w:r>
      <w:r w:rsidRPr="005D30D5">
        <w:rPr>
          <w:lang w:val="bs-Latn-BA" w:eastAsia="bs-Latn-BA"/>
        </w:rPr>
        <w:t>1</w:t>
      </w:r>
      <w:r w:rsidR="006D41A8" w:rsidRPr="005D30D5">
        <w:rPr>
          <w:lang w:val="bs-Latn-BA" w:eastAsia="bs-Latn-BA"/>
        </w:rPr>
        <w:t xml:space="preserve"> bod</w:t>
      </w:r>
      <w:r w:rsidRPr="005D30D5">
        <w:rPr>
          <w:spacing w:val="-1"/>
          <w:lang w:val="bs-Latn-BA" w:eastAsia="bs-Latn-BA"/>
        </w:rPr>
        <w:t xml:space="preserve"> </w:t>
      </w:r>
      <w:r w:rsidRPr="005D30D5">
        <w:rPr>
          <w:lang w:val="bs-Latn-BA" w:eastAsia="bs-Latn-BA"/>
        </w:rPr>
        <w:t>–</w:t>
      </w:r>
      <w:r w:rsidRPr="005D30D5">
        <w:rPr>
          <w:spacing w:val="-1"/>
          <w:lang w:val="bs-Latn-BA" w:eastAsia="bs-Latn-BA"/>
        </w:rPr>
        <w:t xml:space="preserve"> </w:t>
      </w:r>
      <w:r w:rsidR="00067211" w:rsidRPr="005D30D5">
        <w:rPr>
          <w:lang w:val="bs-Latn-BA" w:eastAsia="bs-Latn-BA"/>
        </w:rPr>
        <w:t>odgovarajuće</w:t>
      </w:r>
      <w:r w:rsidRPr="005D30D5">
        <w:rPr>
          <w:lang w:val="bs-Latn-BA" w:eastAsia="bs-Latn-BA"/>
        </w:rPr>
        <w:t>;</w:t>
      </w:r>
      <w:r w:rsidRPr="005D30D5">
        <w:rPr>
          <w:spacing w:val="-1"/>
          <w:lang w:val="bs-Latn-BA" w:eastAsia="bs-Latn-BA"/>
        </w:rPr>
        <w:t xml:space="preserve"> </w:t>
      </w:r>
      <w:r w:rsidRPr="005D30D5">
        <w:rPr>
          <w:lang w:val="bs-Latn-BA" w:eastAsia="bs-Latn-BA"/>
        </w:rPr>
        <w:t>2</w:t>
      </w:r>
      <w:r w:rsidR="006D41A8" w:rsidRPr="005D30D5">
        <w:rPr>
          <w:lang w:val="bs-Latn-BA" w:eastAsia="bs-Latn-BA"/>
        </w:rPr>
        <w:t xml:space="preserve"> boda</w:t>
      </w:r>
      <w:r w:rsidRPr="005D30D5">
        <w:rPr>
          <w:spacing w:val="-1"/>
          <w:lang w:val="bs-Latn-BA" w:eastAsia="bs-Latn-BA"/>
        </w:rPr>
        <w:t xml:space="preserve"> </w:t>
      </w:r>
      <w:r w:rsidRPr="005D30D5">
        <w:rPr>
          <w:lang w:val="bs-Latn-BA" w:eastAsia="bs-Latn-BA"/>
        </w:rPr>
        <w:t>–</w:t>
      </w:r>
      <w:r w:rsidRPr="005D30D5">
        <w:rPr>
          <w:spacing w:val="-1"/>
          <w:lang w:val="bs-Latn-BA" w:eastAsia="bs-Latn-BA"/>
        </w:rPr>
        <w:t xml:space="preserve"> </w:t>
      </w:r>
      <w:r w:rsidR="00067211" w:rsidRPr="005D30D5">
        <w:rPr>
          <w:lang w:val="bs-Latn-BA" w:eastAsia="bs-Latn-BA"/>
        </w:rPr>
        <w:t>dobro</w:t>
      </w:r>
      <w:r w:rsidRPr="005D30D5">
        <w:rPr>
          <w:lang w:val="bs-Latn-BA" w:eastAsia="bs-Latn-BA"/>
        </w:rPr>
        <w:t>; 3</w:t>
      </w:r>
      <w:r w:rsidR="006D41A8" w:rsidRPr="005D30D5">
        <w:rPr>
          <w:lang w:val="bs-Latn-BA" w:eastAsia="bs-Latn-BA"/>
        </w:rPr>
        <w:t xml:space="preserve"> boda</w:t>
      </w:r>
      <w:r w:rsidRPr="005D30D5">
        <w:rPr>
          <w:spacing w:val="-4"/>
          <w:lang w:val="bs-Latn-BA" w:eastAsia="bs-Latn-BA"/>
        </w:rPr>
        <w:t xml:space="preserve"> </w:t>
      </w:r>
      <w:r w:rsidRPr="005D30D5">
        <w:rPr>
          <w:lang w:val="bs-Latn-BA" w:eastAsia="bs-Latn-BA"/>
        </w:rPr>
        <w:t>–veoma</w:t>
      </w:r>
      <w:r w:rsidRPr="005D30D5">
        <w:rPr>
          <w:spacing w:val="-4"/>
          <w:lang w:val="bs-Latn-BA" w:eastAsia="bs-Latn-BA"/>
        </w:rPr>
        <w:t xml:space="preserve"> </w:t>
      </w:r>
      <w:r w:rsidRPr="005D30D5">
        <w:rPr>
          <w:lang w:val="bs-Latn-BA" w:eastAsia="bs-Latn-BA"/>
        </w:rPr>
        <w:t>dobro.</w:t>
      </w:r>
      <w:r w:rsidRPr="005D30D5">
        <w:rPr>
          <w:spacing w:val="-4"/>
          <w:lang w:val="bs-Latn-BA" w:eastAsia="bs-Latn-BA"/>
        </w:rPr>
        <w:t xml:space="preserve"> Ukupan broj bodova za prijavu predstavlja z</w:t>
      </w:r>
      <w:r w:rsidR="00F37309" w:rsidRPr="005D30D5">
        <w:rPr>
          <w:spacing w:val="-4"/>
          <w:lang w:val="bs-Latn-BA" w:eastAsia="bs-Latn-BA"/>
        </w:rPr>
        <w:t>bir svih bodova dodijeljenih u O</w:t>
      </w:r>
      <w:r w:rsidRPr="005D30D5">
        <w:rPr>
          <w:spacing w:val="-4"/>
          <w:lang w:val="bs-Latn-BA" w:eastAsia="bs-Latn-BA"/>
        </w:rPr>
        <w:t>brascu za ocje</w:t>
      </w:r>
      <w:r w:rsidR="00143FA4" w:rsidRPr="005D30D5">
        <w:rPr>
          <w:spacing w:val="-4"/>
          <w:lang w:val="bs-Latn-BA" w:eastAsia="bs-Latn-BA"/>
        </w:rPr>
        <w:t>nu prijave</w:t>
      </w:r>
      <w:r w:rsidRPr="005D30D5">
        <w:rPr>
          <w:spacing w:val="-4"/>
          <w:lang w:val="bs-Latn-BA" w:eastAsia="bs-Latn-BA"/>
        </w:rPr>
        <w:t xml:space="preserve">. </w:t>
      </w:r>
      <w:r w:rsidR="00F37309" w:rsidRPr="005D30D5">
        <w:rPr>
          <w:spacing w:val="-4"/>
          <w:lang w:val="bs-Latn-BA" w:eastAsia="bs-Latn-BA"/>
        </w:rPr>
        <w:t>Maksimalni broj bodova koji se mogu dodijeliti je 9, a minimalni broj bodova je 3.</w:t>
      </w:r>
    </w:p>
    <w:p w14:paraId="510FA9ED" w14:textId="38B7F5D0" w:rsidR="00FC3C33" w:rsidRPr="0078622B" w:rsidRDefault="00CB6E97" w:rsidP="0078622B">
      <w:pPr>
        <w:widowControl w:val="0"/>
        <w:kinsoku w:val="0"/>
        <w:overflowPunct w:val="0"/>
        <w:autoSpaceDE w:val="0"/>
        <w:autoSpaceDN w:val="0"/>
        <w:adjustRightInd w:val="0"/>
        <w:rPr>
          <w:spacing w:val="-4"/>
          <w:lang w:val="bs-Latn-BA" w:eastAsia="bs-Latn-BA"/>
        </w:rPr>
      </w:pPr>
      <w:r w:rsidRPr="0078622B">
        <w:rPr>
          <w:spacing w:val="-4"/>
          <w:lang w:val="bs-Latn-BA" w:eastAsia="bs-Latn-BA"/>
        </w:rPr>
        <w:t xml:space="preserve">Maksimalni iznos sredstava za dodjelu po jednoj aplikaciji je </w:t>
      </w:r>
      <w:r w:rsidR="007813CE">
        <w:rPr>
          <w:spacing w:val="-4"/>
          <w:lang w:val="bs-Latn-BA" w:eastAsia="bs-Latn-BA"/>
        </w:rPr>
        <w:t xml:space="preserve">20.000,00 </w:t>
      </w:r>
      <w:r w:rsidRPr="007813CE">
        <w:rPr>
          <w:spacing w:val="-4"/>
          <w:lang w:val="bs-Latn-BA" w:eastAsia="bs-Latn-BA"/>
        </w:rPr>
        <w:t>KM</w:t>
      </w:r>
      <w:r w:rsidR="00F37309" w:rsidRPr="007813CE">
        <w:rPr>
          <w:spacing w:val="-4"/>
          <w:lang w:val="bs-Latn-BA" w:eastAsia="bs-Latn-BA"/>
        </w:rPr>
        <w:t>.</w:t>
      </w:r>
      <w:r w:rsidR="00F37309" w:rsidRPr="0078622B">
        <w:rPr>
          <w:spacing w:val="-4"/>
          <w:lang w:val="bs-Latn-BA" w:eastAsia="bs-Latn-BA"/>
        </w:rPr>
        <w:t xml:space="preserve"> </w:t>
      </w:r>
    </w:p>
    <w:p w14:paraId="709C174E" w14:textId="47FBD990" w:rsidR="006D27B0" w:rsidRDefault="006D27B0" w:rsidP="0078622B">
      <w:pPr>
        <w:widowControl w:val="0"/>
        <w:kinsoku w:val="0"/>
        <w:overflowPunct w:val="0"/>
        <w:autoSpaceDE w:val="0"/>
        <w:autoSpaceDN w:val="0"/>
        <w:adjustRightInd w:val="0"/>
        <w:rPr>
          <w:spacing w:val="-4"/>
          <w:lang w:val="bs-Latn-BA" w:eastAsia="bs-Latn-BA"/>
        </w:rPr>
      </w:pPr>
      <w:r>
        <w:rPr>
          <w:spacing w:val="-4"/>
          <w:lang w:val="bs-Latn-BA" w:eastAsia="bs-Latn-BA"/>
        </w:rPr>
        <w:t xml:space="preserve">Raspoloživi iznos sredstava rasporedit će se proporcionalno ostvarenom broju bodova svakog </w:t>
      </w:r>
      <w:r>
        <w:rPr>
          <w:spacing w:val="-4"/>
          <w:lang w:val="bs-Latn-BA" w:eastAsia="bs-Latn-BA"/>
        </w:rPr>
        <w:lastRenderedPageBreak/>
        <w:t>aplikanta u odnosu na ukupan broj ostvarenih bodova svih aplikanata.</w:t>
      </w:r>
    </w:p>
    <w:p w14:paraId="09C36061" w14:textId="1439E8CB" w:rsidR="00345520" w:rsidRPr="0078622B" w:rsidRDefault="00345520" w:rsidP="0078622B">
      <w:pPr>
        <w:jc w:val="both"/>
        <w:rPr>
          <w:lang w:val="bs-Latn-BA"/>
        </w:rPr>
      </w:pPr>
      <w:r w:rsidRPr="0078622B">
        <w:rPr>
          <w:lang w:val="bs-Latn-BA" w:eastAsia="en-GB"/>
        </w:rPr>
        <w:t xml:space="preserve">Po okončanju postupka ocjenjivanja Komisija dostavlja Pomoćniku gradonačelnika za Službu civilne zaštite zapisnik o radu i Listu o odabiru aplikacija </w:t>
      </w:r>
      <w:r w:rsidRPr="0078622B">
        <w:rPr>
          <w:lang w:val="bs-Latn-BA"/>
        </w:rPr>
        <w:t xml:space="preserve">sa brojem bodova i </w:t>
      </w:r>
      <w:r w:rsidRPr="0078622B">
        <w:rPr>
          <w:lang w:val="bs-Latn-BA" w:eastAsia="en-GB"/>
        </w:rPr>
        <w:t>predloženim iznosom finansijskih sredstava za dodjelu. Lista o odabiru aplikacija</w:t>
      </w:r>
      <w:r w:rsidR="00143FA4" w:rsidRPr="0078622B">
        <w:rPr>
          <w:lang w:val="bs-Latn-BA" w:eastAsia="en-GB"/>
        </w:rPr>
        <w:t>,</w:t>
      </w:r>
      <w:r w:rsidRPr="0078622B">
        <w:rPr>
          <w:lang w:val="bs-Latn-BA" w:eastAsia="en-GB"/>
        </w:rPr>
        <w:t xml:space="preserve"> koja treba sadržavati i aplikante koji nisu ispunili uslove javnog poziva sa naznakom koji uslov nije ispunjen</w:t>
      </w:r>
      <w:r w:rsidR="00143FA4" w:rsidRPr="0078622B">
        <w:rPr>
          <w:lang w:val="bs-Latn-BA" w:eastAsia="en-GB"/>
        </w:rPr>
        <w:t>,</w:t>
      </w:r>
      <w:r w:rsidRPr="0078622B">
        <w:rPr>
          <w:lang w:val="bs-Latn-BA" w:eastAsia="en-GB"/>
        </w:rPr>
        <w:t xml:space="preserve"> bit će objavljena na </w:t>
      </w:r>
      <w:r w:rsidRPr="0078622B">
        <w:rPr>
          <w:rFonts w:eastAsia="Arial Unicode MS"/>
          <w:lang w:val="bs-Latn-BA"/>
        </w:rPr>
        <w:t>službenoj internet stranici Grada Tuzle (</w:t>
      </w:r>
      <w:hyperlink r:id="rId10" w:history="1">
        <w:r w:rsidRPr="0078622B">
          <w:rPr>
            <w:rStyle w:val="Hyperlink"/>
            <w:rFonts w:eastAsia="Arial Unicode MS"/>
            <w:lang w:val="bs-Latn-BA"/>
          </w:rPr>
          <w:t>grad.tuzla.ba</w:t>
        </w:r>
      </w:hyperlink>
      <w:r w:rsidRPr="0078622B">
        <w:rPr>
          <w:rFonts w:eastAsia="Arial Unicode MS"/>
          <w:lang w:val="bs-Latn-BA"/>
        </w:rPr>
        <w:t>)</w:t>
      </w:r>
      <w:r w:rsidRPr="0078622B">
        <w:rPr>
          <w:lang w:val="bs-Latn-BA" w:eastAsia="en-GB"/>
        </w:rPr>
        <w:t>.</w:t>
      </w:r>
    </w:p>
    <w:p w14:paraId="73B7DC56" w14:textId="77777777" w:rsidR="00871B4A" w:rsidRDefault="00345520" w:rsidP="0078622B">
      <w:pPr>
        <w:jc w:val="both"/>
        <w:rPr>
          <w:lang w:val="bs-Latn-BA"/>
        </w:rPr>
      </w:pPr>
      <w:r w:rsidRPr="0078622B">
        <w:rPr>
          <w:lang w:val="bs-Latn-BA"/>
        </w:rPr>
        <w:t>Nezadovoljni aplikanti mogu podnijeti prigovor u roku od sedam (7) dana od dana objave Liste o odabiru aplikacija na službenoj intenet stranici Grada Tuzle. Prigovor se podnosi u pismenoj formi, uz jasno obrazloženje o razlozima podnošenja. Podnesene prigovore razmatra i o istim odlučuje Drugostepena komisija koju imenuje Pomoćnik gradonačelnika za Službu civilne zaštite, iz reda uposlenika Gradske uprave Tuzle. O podnesenom prigovoru Drugostepena komisije odlučuje u formi obavještenja koje se dostavlja podnosiocu prigovora.</w:t>
      </w:r>
      <w:r w:rsidR="0086046C" w:rsidRPr="0078622B">
        <w:rPr>
          <w:lang w:val="bs-Latn-BA"/>
        </w:rPr>
        <w:t xml:space="preserve"> Po okončanju postupka po prigovorima, Drugostepena komisija sačinjava Konačnu listu o odabiru aplikacija sa predloženim iznosom finansijskih sredstava za dodjelu i zapisnik o radu Drugostepene komisije. Konačna lista o odabiru aplikacija objavljuje se na službenoj internet stranici Grada Tuzle. </w:t>
      </w:r>
    </w:p>
    <w:p w14:paraId="1452F6E4" w14:textId="61AB2BA2" w:rsidR="0086046C" w:rsidRPr="0078622B" w:rsidRDefault="0086046C" w:rsidP="0078622B">
      <w:pPr>
        <w:jc w:val="both"/>
        <w:rPr>
          <w:lang w:val="bs-Latn-BA"/>
        </w:rPr>
      </w:pPr>
      <w:r w:rsidRPr="0078622B">
        <w:rPr>
          <w:lang w:val="bs-Latn-BA"/>
        </w:rPr>
        <w:t>Na osnovu Konačne liste o odabiru</w:t>
      </w:r>
      <w:r w:rsidR="004C44D8">
        <w:rPr>
          <w:lang w:val="bs-Latn-BA"/>
        </w:rPr>
        <w:t xml:space="preserve"> aplikacija</w:t>
      </w:r>
      <w:bookmarkStart w:id="2" w:name="_GoBack"/>
      <w:bookmarkEnd w:id="2"/>
      <w:r w:rsidRPr="0078622B">
        <w:rPr>
          <w:lang w:val="bs-Latn-BA"/>
        </w:rPr>
        <w:t>, Pomoćnik gradonačelnika za Službu civilne zaštite donosi Program raspodjele sredstava sa namjenske budžetske pozicije “Transfer neprofitnim organizacijama – DVD-a na području grada Tuzla”. Nakon donošenja Programa raspodjele, Pomoćnik gradonačelnika za Službu civilne zaštite sa odabranim aplikantima zaključuje ugovore o dodjeli sredstava, u kojima će biti definisana međusobna prava i obaveze u pogledu načina njihovog korištenja.</w:t>
      </w:r>
    </w:p>
    <w:p w14:paraId="13328783" w14:textId="6BD91A6D" w:rsidR="0086046C" w:rsidRPr="0078622B" w:rsidRDefault="0086046C" w:rsidP="0078622B">
      <w:pPr>
        <w:jc w:val="both"/>
        <w:rPr>
          <w:highlight w:val="yellow"/>
          <w:lang w:val="bs-Latn-BA"/>
        </w:rPr>
      </w:pPr>
    </w:p>
    <w:p w14:paraId="6ACA9D6E" w14:textId="5785A67D" w:rsidR="00345520" w:rsidRPr="0078622B" w:rsidRDefault="0086046C" w:rsidP="0078622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/>
        <w:contextualSpacing/>
        <w:jc w:val="both"/>
        <w:rPr>
          <w:rFonts w:eastAsia="Arial Unicode MS"/>
          <w:b/>
          <w:color w:val="000000"/>
          <w:lang w:val="bs-Latn-BA"/>
        </w:rPr>
      </w:pPr>
      <w:r w:rsidRPr="0078622B">
        <w:rPr>
          <w:rFonts w:eastAsia="Arial Unicode MS"/>
          <w:b/>
          <w:color w:val="000000"/>
          <w:lang w:val="bs-Latn-BA"/>
        </w:rPr>
        <w:t>KONTROLA UTROŠKA SREDSTAVA</w:t>
      </w:r>
    </w:p>
    <w:p w14:paraId="15EDC595" w14:textId="6FF1464B" w:rsidR="0086046C" w:rsidRPr="0078622B" w:rsidRDefault="0086046C" w:rsidP="0078622B">
      <w:pPr>
        <w:jc w:val="both"/>
        <w:rPr>
          <w:rFonts w:eastAsia="Arial Unicode MS"/>
          <w:lang w:val="bs-Latn-BA"/>
        </w:rPr>
      </w:pPr>
      <w:r w:rsidRPr="0078622B">
        <w:rPr>
          <w:rFonts w:eastAsia="Arial Unicode MS"/>
          <w:lang w:val="bs-Latn-BA"/>
        </w:rPr>
        <w:t>Kontrolu namjenskog utroška dodijelj</w:t>
      </w:r>
      <w:r w:rsidR="00CF6900" w:rsidRPr="0078622B">
        <w:rPr>
          <w:rFonts w:eastAsia="Arial Unicode MS"/>
          <w:lang w:val="bs-Latn-BA"/>
        </w:rPr>
        <w:t>enih sredstava vršit će komisija za praćenje namjenskog utroška</w:t>
      </w:r>
      <w:r w:rsidRPr="0078622B">
        <w:rPr>
          <w:rFonts w:eastAsia="Arial Unicode MS"/>
          <w:lang w:val="bs-Latn-BA"/>
        </w:rPr>
        <w:t xml:space="preserve"> koju imenuje Pomoćnik gradonačelnika za Službu civilne zaštite a na osnovu narativnih i finansijskih izvještaja dostavljenih od strane korisnika sredstava. Narativni i finansijski izvještaj</w:t>
      </w:r>
      <w:r w:rsidR="005D30D5" w:rsidRPr="005D30D5">
        <w:rPr>
          <w:rFonts w:eastAsia="Arial Unicode MS"/>
          <w:lang w:val="bs-Latn-BA"/>
        </w:rPr>
        <w:t xml:space="preserve"> </w:t>
      </w:r>
      <w:r w:rsidR="005D30D5" w:rsidRPr="0078622B">
        <w:rPr>
          <w:rFonts w:eastAsia="Arial Unicode MS"/>
          <w:lang w:val="bs-Latn-BA"/>
        </w:rPr>
        <w:t>korisnici sredstava dostavljaju na propisanim obrascima</w:t>
      </w:r>
      <w:r w:rsidR="005D30D5">
        <w:rPr>
          <w:rFonts w:eastAsia="Arial Unicode MS"/>
          <w:lang w:val="bs-Latn-BA"/>
        </w:rPr>
        <w:t xml:space="preserve"> (Obrazac za narativni izvještaj i Obrazac za finansijski izvještaj),</w:t>
      </w:r>
      <w:r w:rsidRPr="0078622B">
        <w:rPr>
          <w:rFonts w:eastAsia="Arial Unicode MS"/>
          <w:lang w:val="bs-Latn-BA"/>
        </w:rPr>
        <w:t xml:space="preserve"> </w:t>
      </w:r>
      <w:r w:rsidR="005D30D5" w:rsidRPr="005D30D5">
        <w:rPr>
          <w:lang w:val="bs-Latn-BA"/>
        </w:rPr>
        <w:t xml:space="preserve">koji </w:t>
      </w:r>
      <w:r w:rsidR="005D30D5">
        <w:rPr>
          <w:lang w:val="bs-Latn-BA"/>
        </w:rPr>
        <w:t>su</w:t>
      </w:r>
      <w:r w:rsidR="005D30D5" w:rsidRPr="005D30D5">
        <w:rPr>
          <w:lang w:val="bs-Latn-BA"/>
        </w:rPr>
        <w:t xml:space="preserve"> sastavni dio ovog Programa</w:t>
      </w:r>
      <w:r w:rsidR="005D30D5">
        <w:rPr>
          <w:lang w:val="bs-Latn-BA"/>
        </w:rPr>
        <w:t xml:space="preserve"> i nalaze</w:t>
      </w:r>
      <w:r w:rsidR="005D30D5" w:rsidRPr="005D30D5">
        <w:rPr>
          <w:lang w:val="bs-Latn-BA"/>
        </w:rPr>
        <w:t xml:space="preserve"> se u prilogu</w:t>
      </w:r>
      <w:r w:rsidR="005D30D5">
        <w:rPr>
          <w:lang w:val="bs-Latn-BA"/>
        </w:rPr>
        <w:t>,</w:t>
      </w:r>
      <w:r w:rsidR="005D30D5" w:rsidRPr="0078622B">
        <w:rPr>
          <w:rFonts w:eastAsia="Arial Unicode MS"/>
          <w:lang w:val="bs-Latn-BA"/>
        </w:rPr>
        <w:t xml:space="preserve"> </w:t>
      </w:r>
      <w:r w:rsidR="005D30D5">
        <w:rPr>
          <w:rFonts w:eastAsia="Arial Unicode MS"/>
          <w:lang w:val="bs-Latn-BA"/>
        </w:rPr>
        <w:t>i</w:t>
      </w:r>
      <w:r w:rsidRPr="0078622B">
        <w:rPr>
          <w:rFonts w:eastAsia="Arial Unicode MS"/>
          <w:lang w:val="bs-Latn-BA"/>
        </w:rPr>
        <w:t xml:space="preserve"> mogu</w:t>
      </w:r>
      <w:r w:rsidR="005D30D5">
        <w:rPr>
          <w:rFonts w:eastAsia="Arial Unicode MS"/>
          <w:lang w:val="bs-Latn-BA"/>
        </w:rPr>
        <w:t xml:space="preserve"> se</w:t>
      </w:r>
      <w:r w:rsidRPr="0078622B">
        <w:rPr>
          <w:rFonts w:eastAsia="Arial Unicode MS"/>
          <w:lang w:val="bs-Latn-BA"/>
        </w:rPr>
        <w:t xml:space="preserve"> preuzeti na službenoj internet stranici Grada Tuzle (</w:t>
      </w:r>
      <w:hyperlink r:id="rId11" w:history="1">
        <w:r w:rsidRPr="0078622B">
          <w:rPr>
            <w:rStyle w:val="Hyperlink"/>
            <w:rFonts w:eastAsia="Arial Unicode MS"/>
            <w:lang w:val="bs-Latn-BA"/>
          </w:rPr>
          <w:t>grad.tuzla.ba</w:t>
        </w:r>
      </w:hyperlink>
      <w:r w:rsidRPr="0078622B">
        <w:rPr>
          <w:rFonts w:eastAsia="Arial Unicode MS"/>
          <w:lang w:val="bs-Latn-BA"/>
        </w:rPr>
        <w:t xml:space="preserve">).   </w:t>
      </w:r>
    </w:p>
    <w:p w14:paraId="7DAD645C" w14:textId="499A4F05" w:rsidR="00151FA6" w:rsidRPr="0078622B" w:rsidRDefault="00151FA6" w:rsidP="0078622B">
      <w:pPr>
        <w:jc w:val="both"/>
        <w:rPr>
          <w:rFonts w:eastAsia="Arial Unicode MS"/>
          <w:lang w:val="bs-Latn-BA"/>
        </w:rPr>
      </w:pPr>
    </w:p>
    <w:p w14:paraId="3EDAF883" w14:textId="049C1571" w:rsidR="00151FA6" w:rsidRPr="0078622B" w:rsidRDefault="00151FA6" w:rsidP="0078622B">
      <w:pPr>
        <w:pStyle w:val="ListParagraph"/>
        <w:numPr>
          <w:ilvl w:val="0"/>
          <w:numId w:val="1"/>
        </w:numPr>
        <w:ind w:left="0"/>
        <w:jc w:val="both"/>
        <w:rPr>
          <w:rFonts w:eastAsia="Arial Unicode MS"/>
          <w:b/>
          <w:lang w:val="bs-Latn-BA"/>
        </w:rPr>
      </w:pPr>
      <w:r w:rsidRPr="0078622B">
        <w:rPr>
          <w:rFonts w:eastAsia="Arial Unicode MS"/>
          <w:b/>
          <w:lang w:val="bs-Latn-BA"/>
        </w:rPr>
        <w:t>STUPANJE NA SNAGU</w:t>
      </w:r>
    </w:p>
    <w:p w14:paraId="1E3D782B" w14:textId="1E04D029" w:rsidR="00345520" w:rsidRPr="0078622B" w:rsidRDefault="00151FA6" w:rsidP="0078622B">
      <w:pPr>
        <w:jc w:val="both"/>
        <w:rPr>
          <w:highlight w:val="yellow"/>
          <w:lang w:val="bs-Latn-BA"/>
        </w:rPr>
      </w:pPr>
      <w:r w:rsidRPr="0078622B">
        <w:rPr>
          <w:rFonts w:eastAsia="Arial Unicode MS"/>
          <w:lang w:val="bs-Latn-BA"/>
        </w:rPr>
        <w:t xml:space="preserve">Ovaj Program stupa na snagu danom donošenja i bit će objavljen na zvaničnoj internet stranici Grada Tuzle. </w:t>
      </w:r>
    </w:p>
    <w:p w14:paraId="5469A485" w14:textId="65DD2EFF" w:rsidR="008F57E8" w:rsidRPr="0078622B" w:rsidRDefault="008F57E8" w:rsidP="0078622B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lang w:val="bs-Latn-BA"/>
        </w:rPr>
      </w:pPr>
    </w:p>
    <w:p w14:paraId="2A62DEED" w14:textId="48DE7B61" w:rsidR="00151FA6" w:rsidRPr="0078622B" w:rsidRDefault="00151FA6" w:rsidP="0078622B">
      <w:pPr>
        <w:jc w:val="both"/>
        <w:rPr>
          <w:lang w:val="bs-Latn-BA"/>
        </w:rPr>
      </w:pPr>
      <w:r w:rsidRPr="0078622B">
        <w:rPr>
          <w:bCs/>
          <w:i/>
          <w:lang w:val="bs-Latn-BA"/>
        </w:rPr>
        <w:t xml:space="preserve">                                             </w:t>
      </w:r>
      <w:r w:rsidRPr="0078622B">
        <w:rPr>
          <w:bCs/>
          <w:lang w:val="bs-Latn-BA"/>
        </w:rPr>
        <w:t xml:space="preserve">                                       </w:t>
      </w:r>
      <w:r w:rsidR="0078622B">
        <w:rPr>
          <w:bCs/>
          <w:lang w:val="bs-Latn-BA"/>
        </w:rPr>
        <w:t xml:space="preserve">                 </w:t>
      </w:r>
      <w:r w:rsidRPr="0078622B">
        <w:rPr>
          <w:bCs/>
          <w:lang w:val="bs-Latn-BA"/>
        </w:rPr>
        <w:t xml:space="preserve">  </w:t>
      </w:r>
      <w:r w:rsidRPr="0078622B">
        <w:rPr>
          <w:b/>
          <w:lang w:val="bs-Latn-BA"/>
        </w:rPr>
        <w:t>Pomoćnik gradonačelnika</w:t>
      </w:r>
    </w:p>
    <w:p w14:paraId="2E0EE345" w14:textId="5822CFB4" w:rsidR="00151FA6" w:rsidRPr="0078622B" w:rsidRDefault="00151FA6" w:rsidP="0078622B">
      <w:pPr>
        <w:jc w:val="both"/>
        <w:rPr>
          <w:b/>
          <w:lang w:val="bs-Latn-BA"/>
        </w:rPr>
      </w:pPr>
      <w:r w:rsidRPr="0078622B">
        <w:rPr>
          <w:b/>
          <w:lang w:val="bs-Latn-BA"/>
        </w:rPr>
        <w:t xml:space="preserve">                                                                               </w:t>
      </w:r>
      <w:r w:rsidR="0078622B">
        <w:rPr>
          <w:b/>
          <w:lang w:val="bs-Latn-BA"/>
        </w:rPr>
        <w:t xml:space="preserve">                          </w:t>
      </w:r>
      <w:r w:rsidRPr="0078622B">
        <w:rPr>
          <w:b/>
          <w:lang w:val="bs-Latn-BA"/>
        </w:rPr>
        <w:t>za Službu civilne zaštite</w:t>
      </w:r>
    </w:p>
    <w:p w14:paraId="0C319840" w14:textId="1160D90F" w:rsidR="00151FA6" w:rsidRPr="0078622B" w:rsidRDefault="00151FA6" w:rsidP="0078622B">
      <w:pPr>
        <w:jc w:val="both"/>
        <w:rPr>
          <w:b/>
          <w:lang w:val="bs-Latn-BA"/>
        </w:rPr>
      </w:pPr>
    </w:p>
    <w:p w14:paraId="65AA7BFB" w14:textId="77777777" w:rsidR="00151FA6" w:rsidRPr="0078622B" w:rsidRDefault="00151FA6" w:rsidP="0078622B">
      <w:pPr>
        <w:jc w:val="both"/>
        <w:rPr>
          <w:lang w:val="bs-Latn-BA"/>
        </w:rPr>
      </w:pPr>
    </w:p>
    <w:p w14:paraId="586336E1" w14:textId="4EE180D2" w:rsidR="00151FA6" w:rsidRPr="0078622B" w:rsidRDefault="00151FA6" w:rsidP="0078622B">
      <w:pPr>
        <w:jc w:val="both"/>
        <w:rPr>
          <w:b/>
          <w:lang w:val="bs-Latn-BA"/>
        </w:rPr>
      </w:pPr>
      <w:r w:rsidRPr="0078622B">
        <w:rPr>
          <w:b/>
          <w:lang w:val="bs-Latn-BA"/>
        </w:rPr>
        <w:t xml:space="preserve">                                                                               </w:t>
      </w:r>
      <w:r w:rsidR="0078622B">
        <w:rPr>
          <w:b/>
          <w:lang w:val="bs-Latn-BA"/>
        </w:rPr>
        <w:t xml:space="preserve">                  </w:t>
      </w:r>
      <w:r w:rsidRPr="0078622B">
        <w:rPr>
          <w:b/>
          <w:lang w:val="bs-Latn-BA"/>
        </w:rPr>
        <w:t xml:space="preserve"> </w:t>
      </w:r>
      <w:r w:rsidR="0078622B">
        <w:rPr>
          <w:b/>
          <w:lang w:val="bs-Latn-BA"/>
        </w:rPr>
        <w:t>m</w:t>
      </w:r>
      <w:r w:rsidRPr="0078622B">
        <w:rPr>
          <w:b/>
          <w:lang w:val="bs-Latn-BA"/>
        </w:rPr>
        <w:t>r. sc. Mirela Uljić, dipl.ing.arh.</w:t>
      </w:r>
    </w:p>
    <w:p w14:paraId="713D48C0" w14:textId="77777777" w:rsidR="00151FA6" w:rsidRPr="0078622B" w:rsidRDefault="00151FA6" w:rsidP="0078622B">
      <w:pPr>
        <w:rPr>
          <w:lang w:val="bs-Latn-BA"/>
        </w:rPr>
      </w:pPr>
    </w:p>
    <w:p w14:paraId="7160DAB4" w14:textId="54CB68E9" w:rsidR="008F57E8" w:rsidRPr="0078622B" w:rsidRDefault="008F57E8" w:rsidP="0078622B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lang w:val="bs-Latn-BA"/>
        </w:rPr>
      </w:pPr>
    </w:p>
    <w:p w14:paraId="1A849939" w14:textId="6961C522" w:rsidR="008F57E8" w:rsidRPr="0078622B" w:rsidRDefault="008F57E8" w:rsidP="0078622B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lang w:val="bs-Latn-BA"/>
        </w:rPr>
      </w:pPr>
    </w:p>
    <w:p w14:paraId="66D48908" w14:textId="77777777" w:rsidR="008F57E8" w:rsidRPr="0078622B" w:rsidRDefault="008F57E8" w:rsidP="0078622B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lang w:val="bs-Latn-BA"/>
        </w:rPr>
      </w:pPr>
    </w:p>
    <w:sectPr w:rsidR="008F57E8" w:rsidRPr="0078622B" w:rsidSect="002C0C63">
      <w:footerReference w:type="even" r:id="rId12"/>
      <w:footerReference w:type="default" r:id="rId13"/>
      <w:pgSz w:w="12240" w:h="15840"/>
      <w:pgMar w:top="1135" w:right="1417" w:bottom="720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BBF16" w14:textId="77777777" w:rsidR="00DE2583" w:rsidRDefault="003D7AFF">
      <w:r>
        <w:separator/>
      </w:r>
    </w:p>
  </w:endnote>
  <w:endnote w:type="continuationSeparator" w:id="0">
    <w:p w14:paraId="4F814D45" w14:textId="77777777" w:rsidR="00DE2583" w:rsidRDefault="003D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AD9FD" w14:textId="77777777" w:rsidR="007A6324" w:rsidRDefault="009D15EA" w:rsidP="007A63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099CCD" w14:textId="77777777" w:rsidR="007A6324" w:rsidRDefault="004C44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D91B7" w14:textId="3D560E98" w:rsidR="007A6324" w:rsidRPr="003F55DB" w:rsidRDefault="009D15EA" w:rsidP="007A6324">
    <w:pPr>
      <w:pStyle w:val="Footer"/>
      <w:framePr w:wrap="around" w:vAnchor="text" w:hAnchor="page" w:x="6121" w:y="88"/>
      <w:rPr>
        <w:rStyle w:val="PageNumber"/>
        <w:sz w:val="22"/>
        <w:szCs w:val="22"/>
      </w:rPr>
    </w:pPr>
    <w:r w:rsidRPr="003F55DB">
      <w:rPr>
        <w:rStyle w:val="PageNumber"/>
        <w:sz w:val="22"/>
        <w:szCs w:val="22"/>
      </w:rPr>
      <w:fldChar w:fldCharType="begin"/>
    </w:r>
    <w:r w:rsidRPr="003F55DB">
      <w:rPr>
        <w:rStyle w:val="PageNumber"/>
        <w:sz w:val="22"/>
        <w:szCs w:val="22"/>
      </w:rPr>
      <w:instrText xml:space="preserve">PAGE  </w:instrText>
    </w:r>
    <w:r w:rsidRPr="003F55DB">
      <w:rPr>
        <w:rStyle w:val="PageNumber"/>
        <w:sz w:val="22"/>
        <w:szCs w:val="22"/>
      </w:rPr>
      <w:fldChar w:fldCharType="separate"/>
    </w:r>
    <w:r w:rsidR="004C44D8">
      <w:rPr>
        <w:rStyle w:val="PageNumber"/>
        <w:noProof/>
        <w:sz w:val="22"/>
        <w:szCs w:val="22"/>
      </w:rPr>
      <w:t>3</w:t>
    </w:r>
    <w:r w:rsidRPr="003F55DB">
      <w:rPr>
        <w:rStyle w:val="PageNumber"/>
        <w:sz w:val="22"/>
        <w:szCs w:val="22"/>
      </w:rPr>
      <w:fldChar w:fldCharType="end"/>
    </w:r>
  </w:p>
  <w:p w14:paraId="1B0C224D" w14:textId="77777777" w:rsidR="007A6324" w:rsidRDefault="004C44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C3B17" w14:textId="77777777" w:rsidR="00DE2583" w:rsidRDefault="003D7AFF">
      <w:r>
        <w:separator/>
      </w:r>
    </w:p>
  </w:footnote>
  <w:footnote w:type="continuationSeparator" w:id="0">
    <w:p w14:paraId="1E646BCD" w14:textId="77777777" w:rsidR="00DE2583" w:rsidRDefault="003D7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7E65"/>
    <w:multiLevelType w:val="hybridMultilevel"/>
    <w:tmpl w:val="5644EF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650E"/>
    <w:multiLevelType w:val="hybridMultilevel"/>
    <w:tmpl w:val="398E6FA2"/>
    <w:lvl w:ilvl="0" w:tplc="0A3E682A">
      <w:start w:val="2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C3B"/>
    <w:multiLevelType w:val="hybridMultilevel"/>
    <w:tmpl w:val="A1D268B6"/>
    <w:lvl w:ilvl="0" w:tplc="A2F2ABD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504A2"/>
    <w:multiLevelType w:val="hybridMultilevel"/>
    <w:tmpl w:val="B70822A2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0A113B"/>
    <w:multiLevelType w:val="hybridMultilevel"/>
    <w:tmpl w:val="220441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DE2A1C"/>
    <w:multiLevelType w:val="hybridMultilevel"/>
    <w:tmpl w:val="C13A78AA"/>
    <w:lvl w:ilvl="0" w:tplc="0A3E68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E61B2"/>
    <w:multiLevelType w:val="hybridMultilevel"/>
    <w:tmpl w:val="AA121E5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70D4A"/>
    <w:multiLevelType w:val="hybridMultilevel"/>
    <w:tmpl w:val="B31CB7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751BBA"/>
    <w:multiLevelType w:val="hybridMultilevel"/>
    <w:tmpl w:val="DE004200"/>
    <w:lvl w:ilvl="0" w:tplc="0A3E682A">
      <w:start w:val="2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5B1CA660"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A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A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5ED84EAD"/>
    <w:multiLevelType w:val="hybridMultilevel"/>
    <w:tmpl w:val="0DF266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66FC7"/>
    <w:multiLevelType w:val="hybridMultilevel"/>
    <w:tmpl w:val="FA761E5E"/>
    <w:lvl w:ilvl="0" w:tplc="B14C5B7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B218EA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</w:num>
  <w:num w:numId="6">
    <w:abstractNumId w:val="6"/>
  </w:num>
  <w:num w:numId="7">
    <w:abstractNumId w:val="0"/>
  </w:num>
  <w:num w:numId="8">
    <w:abstractNumId w:val="8"/>
  </w:num>
  <w:num w:numId="9">
    <w:abstractNumId w:val="2"/>
  </w:num>
  <w:num w:numId="10">
    <w:abstractNumId w:val="1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FA4"/>
    <w:rsid w:val="00067211"/>
    <w:rsid w:val="000E4A53"/>
    <w:rsid w:val="0011040F"/>
    <w:rsid w:val="00143FA4"/>
    <w:rsid w:val="00151FA6"/>
    <w:rsid w:val="00153FF6"/>
    <w:rsid w:val="0015648A"/>
    <w:rsid w:val="0019294C"/>
    <w:rsid w:val="00345520"/>
    <w:rsid w:val="00390989"/>
    <w:rsid w:val="003A24AC"/>
    <w:rsid w:val="003B7CCA"/>
    <w:rsid w:val="003D7AFF"/>
    <w:rsid w:val="00477340"/>
    <w:rsid w:val="004C44D8"/>
    <w:rsid w:val="004F4D11"/>
    <w:rsid w:val="00555393"/>
    <w:rsid w:val="005D30D5"/>
    <w:rsid w:val="00654694"/>
    <w:rsid w:val="00682039"/>
    <w:rsid w:val="006A482D"/>
    <w:rsid w:val="006D27B0"/>
    <w:rsid w:val="006D41A8"/>
    <w:rsid w:val="0071448E"/>
    <w:rsid w:val="00744E31"/>
    <w:rsid w:val="007813CE"/>
    <w:rsid w:val="0078622B"/>
    <w:rsid w:val="00806EF0"/>
    <w:rsid w:val="00850381"/>
    <w:rsid w:val="00850C2A"/>
    <w:rsid w:val="0086046C"/>
    <w:rsid w:val="00871B4A"/>
    <w:rsid w:val="008D53A0"/>
    <w:rsid w:val="008F57E8"/>
    <w:rsid w:val="00925206"/>
    <w:rsid w:val="009D15EA"/>
    <w:rsid w:val="009F1BC2"/>
    <w:rsid w:val="00A23FA4"/>
    <w:rsid w:val="00A91E18"/>
    <w:rsid w:val="00A93FDE"/>
    <w:rsid w:val="00B179F0"/>
    <w:rsid w:val="00C1093C"/>
    <w:rsid w:val="00C628AB"/>
    <w:rsid w:val="00C63BDF"/>
    <w:rsid w:val="00C7244D"/>
    <w:rsid w:val="00CB6E97"/>
    <w:rsid w:val="00CF6900"/>
    <w:rsid w:val="00DA3F63"/>
    <w:rsid w:val="00DC680E"/>
    <w:rsid w:val="00DE2583"/>
    <w:rsid w:val="00E11CF3"/>
    <w:rsid w:val="00E16F63"/>
    <w:rsid w:val="00EE0D28"/>
    <w:rsid w:val="00F26713"/>
    <w:rsid w:val="00F37309"/>
    <w:rsid w:val="00F45A70"/>
    <w:rsid w:val="00F4756B"/>
    <w:rsid w:val="00F766A0"/>
    <w:rsid w:val="00FB6D03"/>
    <w:rsid w:val="00FC3C33"/>
    <w:rsid w:val="00FC4FAB"/>
    <w:rsid w:val="00FE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0F6A"/>
  <w15:chartTrackingRefBased/>
  <w15:docId w15:val="{A13338B6-99D6-4AE1-89D0-7A76E02B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23FA4"/>
    <w:rPr>
      <w:rFonts w:ascii="Times New Roman" w:eastAsia="Times New Roman" w:hAnsi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3B7CCA"/>
    <w:pPr>
      <w:suppressAutoHyphens/>
      <w:autoSpaceDN w:val="0"/>
      <w:textAlignment w:val="baseline"/>
    </w:pPr>
    <w:rPr>
      <w:rFonts w:ascii="Calibri" w:eastAsia="Times New Roman" w:hAnsi="Calibri"/>
    </w:rPr>
  </w:style>
  <w:style w:type="paragraph" w:styleId="ListParagraph">
    <w:name w:val="List Paragraph"/>
    <w:basedOn w:val="Normal"/>
    <w:uiPriority w:val="34"/>
    <w:qFormat/>
    <w:rsid w:val="003B7CCA"/>
    <w:pPr>
      <w:ind w:left="720"/>
    </w:pPr>
  </w:style>
  <w:style w:type="character" w:styleId="Hyperlink">
    <w:name w:val="Hyperlink"/>
    <w:uiPriority w:val="99"/>
    <w:rsid w:val="00A23FA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3FA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FA4"/>
    <w:rPr>
      <w:rFonts w:ascii="Times New Roman" w:eastAsia="Times New Roman" w:hAnsi="Times New Roman"/>
      <w:sz w:val="24"/>
      <w:szCs w:val="24"/>
      <w:lang w:val="en-US"/>
    </w:rPr>
  </w:style>
  <w:style w:type="character" w:styleId="PageNumber">
    <w:name w:val="page number"/>
    <w:uiPriority w:val="99"/>
    <w:semiHidden/>
    <w:unhideWhenUsed/>
    <w:rsid w:val="00A23FA4"/>
  </w:style>
  <w:style w:type="paragraph" w:styleId="BalloonText">
    <w:name w:val="Balloon Text"/>
    <w:basedOn w:val="Normal"/>
    <w:link w:val="BalloonTextChar"/>
    <w:uiPriority w:val="99"/>
    <w:semiHidden/>
    <w:unhideWhenUsed/>
    <w:rsid w:val="007813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3C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d.tuzla.b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grad.tuzla.b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rad.tuzla.b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rad.tuzla.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rad.tuzla.b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ZinkaCivilna</dc:creator>
  <cp:keywords/>
  <dc:description/>
  <cp:lastModifiedBy>ZinkaCivilna</cp:lastModifiedBy>
  <cp:revision>29</cp:revision>
  <cp:lastPrinted>2026-08-27T06:20:00Z</cp:lastPrinted>
  <dcterms:created xsi:type="dcterms:W3CDTF">2026-08-25T11:31:00Z</dcterms:created>
  <dcterms:modified xsi:type="dcterms:W3CDTF">2026-09-03T13:15:00Z</dcterms:modified>
</cp:coreProperties>
</file>